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747"/>
        <w:tblW w:w="0" w:type="auto"/>
        <w:tblLook w:val="00A0" w:firstRow="1" w:lastRow="0" w:firstColumn="1" w:lastColumn="0" w:noHBand="0" w:noVBand="0"/>
      </w:tblPr>
      <w:tblGrid>
        <w:gridCol w:w="3181"/>
        <w:gridCol w:w="3161"/>
        <w:gridCol w:w="3229"/>
      </w:tblGrid>
      <w:tr w:rsidR="00245EE1" w:rsidRPr="00167E76" w:rsidTr="00245EE1">
        <w:tc>
          <w:tcPr>
            <w:tcW w:w="3181" w:type="dxa"/>
          </w:tcPr>
          <w:p w:rsidR="00245EE1" w:rsidRPr="00167E76" w:rsidRDefault="00245EE1" w:rsidP="00245EE1">
            <w:pPr>
              <w:tabs>
                <w:tab w:val="left" w:pos="3168"/>
                <w:tab w:val="left" w:pos="6341"/>
              </w:tabs>
              <w:autoSpaceDE w:val="0"/>
              <w:autoSpaceDN w:val="0"/>
              <w:adjustRightInd w:val="0"/>
              <w:spacing w:before="53" w:after="0" w:line="274" w:lineRule="exact"/>
              <w:jc w:val="center"/>
              <w:rPr>
                <w:rFonts w:ascii="Times New Roman" w:eastAsia="Times New Roman" w:hAnsi="Times New Roman" w:cs="Times New Roman"/>
                <w:sz w:val="24"/>
                <w:szCs w:val="24"/>
                <w:lang w:eastAsia="ru-RU"/>
              </w:rPr>
            </w:pPr>
          </w:p>
        </w:tc>
        <w:tc>
          <w:tcPr>
            <w:tcW w:w="3161" w:type="dxa"/>
          </w:tcPr>
          <w:p w:rsidR="00245EE1" w:rsidRPr="00167E76" w:rsidRDefault="00245EE1" w:rsidP="00245EE1">
            <w:pPr>
              <w:tabs>
                <w:tab w:val="left" w:pos="3168"/>
                <w:tab w:val="left" w:pos="6341"/>
              </w:tabs>
              <w:autoSpaceDE w:val="0"/>
              <w:autoSpaceDN w:val="0"/>
              <w:adjustRightInd w:val="0"/>
              <w:spacing w:before="53" w:after="0" w:line="274" w:lineRule="exact"/>
              <w:rPr>
                <w:rFonts w:ascii="Times New Roman" w:eastAsia="Times New Roman" w:hAnsi="Times New Roman" w:cs="Times New Roman"/>
                <w:sz w:val="24"/>
                <w:szCs w:val="24"/>
                <w:lang w:eastAsia="ru-RU"/>
              </w:rPr>
            </w:pPr>
          </w:p>
        </w:tc>
        <w:tc>
          <w:tcPr>
            <w:tcW w:w="3229" w:type="dxa"/>
          </w:tcPr>
          <w:p w:rsidR="00245EE1" w:rsidRPr="00167E76" w:rsidRDefault="00245EE1" w:rsidP="00245EE1">
            <w:pPr>
              <w:tabs>
                <w:tab w:val="left" w:pos="3168"/>
                <w:tab w:val="left" w:pos="6341"/>
              </w:tabs>
              <w:autoSpaceDE w:val="0"/>
              <w:autoSpaceDN w:val="0"/>
              <w:adjustRightInd w:val="0"/>
              <w:spacing w:before="53" w:after="0" w:line="274" w:lineRule="exact"/>
              <w:jc w:val="center"/>
              <w:rPr>
                <w:rFonts w:ascii="Times New Roman" w:eastAsia="Times New Roman" w:hAnsi="Times New Roman" w:cs="Times New Roman"/>
                <w:sz w:val="24"/>
                <w:szCs w:val="24"/>
                <w:lang w:eastAsia="ru-RU"/>
              </w:rPr>
            </w:pPr>
          </w:p>
        </w:tc>
      </w:tr>
    </w:tbl>
    <w:p w:rsidR="007412EE" w:rsidRPr="007412EE" w:rsidRDefault="007412EE" w:rsidP="007412EE">
      <w:pPr>
        <w:spacing w:line="240" w:lineRule="auto"/>
        <w:jc w:val="center"/>
        <w:rPr>
          <w:rFonts w:ascii="Times New Roman" w:hAnsi="Times New Roman" w:cs="Times New Roman"/>
          <w:b/>
          <w:sz w:val="28"/>
          <w:szCs w:val="28"/>
        </w:rPr>
      </w:pPr>
      <w:r w:rsidRPr="007412EE">
        <w:rPr>
          <w:rFonts w:ascii="Times New Roman" w:hAnsi="Times New Roman" w:cs="Times New Roman"/>
          <w:b/>
          <w:sz w:val="28"/>
          <w:szCs w:val="28"/>
        </w:rPr>
        <w:t>ЧЕМПИОНАТ</w:t>
      </w:r>
    </w:p>
    <w:p w:rsidR="007412EE" w:rsidRPr="007412EE" w:rsidRDefault="007412EE" w:rsidP="007412EE">
      <w:pPr>
        <w:spacing w:line="240" w:lineRule="auto"/>
        <w:jc w:val="center"/>
        <w:rPr>
          <w:rFonts w:ascii="Times New Roman" w:hAnsi="Times New Roman" w:cs="Times New Roman"/>
          <w:b/>
          <w:sz w:val="28"/>
          <w:szCs w:val="28"/>
        </w:rPr>
      </w:pPr>
      <w:r w:rsidRPr="007412EE">
        <w:rPr>
          <w:rFonts w:ascii="Times New Roman" w:hAnsi="Times New Roman" w:cs="Times New Roman"/>
          <w:b/>
          <w:sz w:val="28"/>
          <w:szCs w:val="28"/>
        </w:rPr>
        <w:t>ХАНТЫ-МАНСИЙСКОГО АВТОНОМНОГО ОКРУГА – ЮГРЫ</w:t>
      </w:r>
    </w:p>
    <w:p w:rsidR="007412EE" w:rsidRPr="007412EE" w:rsidRDefault="007412EE" w:rsidP="007412EE">
      <w:pPr>
        <w:spacing w:line="240" w:lineRule="auto"/>
        <w:jc w:val="center"/>
        <w:rPr>
          <w:rFonts w:ascii="Times New Roman" w:hAnsi="Times New Roman" w:cs="Times New Roman"/>
          <w:b/>
          <w:sz w:val="28"/>
          <w:szCs w:val="28"/>
        </w:rPr>
      </w:pPr>
      <w:r w:rsidRPr="007412EE">
        <w:rPr>
          <w:rFonts w:ascii="Times New Roman" w:hAnsi="Times New Roman" w:cs="Times New Roman"/>
          <w:b/>
          <w:sz w:val="28"/>
          <w:szCs w:val="28"/>
        </w:rPr>
        <w:t>«АБИЛИМПИКС – 2019»</w:t>
      </w:r>
    </w:p>
    <w:p w:rsidR="00245EE1" w:rsidRPr="00245EE1" w:rsidRDefault="00245EE1" w:rsidP="007412EE">
      <w:pPr>
        <w:spacing w:line="240" w:lineRule="auto"/>
        <w:jc w:val="center"/>
        <w:rPr>
          <w:rFonts w:ascii="Times New Roman" w:hAnsi="Times New Roman" w:cs="Times New Roman"/>
          <w:b/>
          <w:sz w:val="28"/>
          <w:szCs w:val="28"/>
        </w:rPr>
      </w:pPr>
    </w:p>
    <w:p w:rsidR="00245EE1" w:rsidRPr="00245EE1" w:rsidRDefault="00245EE1" w:rsidP="00245EE1">
      <w:pPr>
        <w:spacing w:line="240" w:lineRule="auto"/>
        <w:rPr>
          <w:rFonts w:ascii="Times New Roman" w:hAnsi="Times New Roman" w:cs="Times New Roman"/>
          <w:b/>
          <w:sz w:val="28"/>
          <w:szCs w:val="28"/>
        </w:rPr>
      </w:pPr>
    </w:p>
    <w:p w:rsidR="007412EE" w:rsidRDefault="007412EE" w:rsidP="00245EE1">
      <w:pPr>
        <w:spacing w:line="240" w:lineRule="auto"/>
        <w:jc w:val="center"/>
        <w:rPr>
          <w:rFonts w:ascii="Times New Roman" w:hAnsi="Times New Roman" w:cs="Times New Roman"/>
          <w:b/>
          <w:sz w:val="28"/>
          <w:szCs w:val="28"/>
        </w:rPr>
      </w:pPr>
    </w:p>
    <w:p w:rsidR="007412EE" w:rsidRDefault="007412EE" w:rsidP="00245EE1">
      <w:pPr>
        <w:spacing w:line="240" w:lineRule="auto"/>
        <w:jc w:val="center"/>
        <w:rPr>
          <w:rFonts w:ascii="Times New Roman" w:hAnsi="Times New Roman" w:cs="Times New Roman"/>
          <w:b/>
          <w:sz w:val="28"/>
          <w:szCs w:val="28"/>
        </w:rPr>
      </w:pPr>
    </w:p>
    <w:p w:rsidR="007412EE" w:rsidRDefault="007412EE" w:rsidP="00245EE1">
      <w:pPr>
        <w:spacing w:line="240" w:lineRule="auto"/>
        <w:jc w:val="center"/>
        <w:rPr>
          <w:rFonts w:ascii="Times New Roman" w:hAnsi="Times New Roman" w:cs="Times New Roman"/>
          <w:b/>
          <w:sz w:val="28"/>
          <w:szCs w:val="28"/>
        </w:rPr>
      </w:pPr>
    </w:p>
    <w:p w:rsidR="007412EE" w:rsidRDefault="007412EE" w:rsidP="00245EE1">
      <w:pPr>
        <w:spacing w:line="240" w:lineRule="auto"/>
        <w:jc w:val="center"/>
        <w:rPr>
          <w:rFonts w:ascii="Times New Roman" w:hAnsi="Times New Roman" w:cs="Times New Roman"/>
          <w:b/>
          <w:sz w:val="28"/>
          <w:szCs w:val="28"/>
        </w:rPr>
      </w:pPr>
    </w:p>
    <w:p w:rsidR="007412EE" w:rsidRDefault="007412EE" w:rsidP="00245EE1">
      <w:pPr>
        <w:spacing w:line="240" w:lineRule="auto"/>
        <w:jc w:val="center"/>
        <w:rPr>
          <w:rFonts w:ascii="Times New Roman" w:hAnsi="Times New Roman" w:cs="Times New Roman"/>
          <w:b/>
          <w:sz w:val="28"/>
          <w:szCs w:val="28"/>
        </w:rPr>
      </w:pPr>
    </w:p>
    <w:p w:rsidR="007412EE" w:rsidRDefault="007412EE" w:rsidP="00245EE1">
      <w:pPr>
        <w:spacing w:line="240" w:lineRule="auto"/>
        <w:jc w:val="center"/>
        <w:rPr>
          <w:rFonts w:ascii="Times New Roman" w:hAnsi="Times New Roman" w:cs="Times New Roman"/>
          <w:b/>
          <w:sz w:val="28"/>
          <w:szCs w:val="28"/>
        </w:rPr>
      </w:pPr>
    </w:p>
    <w:p w:rsidR="00245EE1" w:rsidRPr="00245EE1" w:rsidRDefault="00245EE1" w:rsidP="00245EE1">
      <w:pPr>
        <w:spacing w:line="240" w:lineRule="auto"/>
        <w:jc w:val="center"/>
        <w:rPr>
          <w:rFonts w:ascii="Times New Roman" w:hAnsi="Times New Roman" w:cs="Times New Roman"/>
          <w:b/>
          <w:sz w:val="28"/>
          <w:szCs w:val="28"/>
        </w:rPr>
      </w:pPr>
      <w:r w:rsidRPr="00245EE1">
        <w:rPr>
          <w:rFonts w:ascii="Times New Roman" w:hAnsi="Times New Roman" w:cs="Times New Roman"/>
          <w:b/>
          <w:sz w:val="28"/>
          <w:szCs w:val="28"/>
        </w:rPr>
        <w:t xml:space="preserve">КОНКУРСНОЕ ЗАДАНИЕ </w:t>
      </w:r>
      <w:r>
        <w:rPr>
          <w:rFonts w:ascii="Times New Roman" w:eastAsia="Calibri" w:hAnsi="Times New Roman" w:cs="Times New Roman"/>
          <w:b/>
          <w:sz w:val="28"/>
          <w:szCs w:val="28"/>
        </w:rPr>
        <w:t>(с</w:t>
      </w:r>
      <w:r w:rsidR="00843F58">
        <w:rPr>
          <w:rFonts w:ascii="Times New Roman" w:eastAsia="Calibri" w:hAnsi="Times New Roman" w:cs="Times New Roman"/>
          <w:b/>
          <w:sz w:val="28"/>
          <w:szCs w:val="28"/>
        </w:rPr>
        <w:t>пециалисты</w:t>
      </w:r>
      <w:r w:rsidRPr="00245EE1">
        <w:rPr>
          <w:rFonts w:ascii="Times New Roman" w:eastAsia="Calibri" w:hAnsi="Times New Roman" w:cs="Times New Roman"/>
          <w:b/>
          <w:sz w:val="28"/>
          <w:szCs w:val="28"/>
        </w:rPr>
        <w:t>)</w:t>
      </w:r>
    </w:p>
    <w:p w:rsidR="00245EE1" w:rsidRPr="00245EE1" w:rsidRDefault="00245EE1" w:rsidP="00245EE1">
      <w:pPr>
        <w:spacing w:line="240" w:lineRule="auto"/>
        <w:jc w:val="center"/>
        <w:rPr>
          <w:rFonts w:ascii="Times New Roman" w:hAnsi="Times New Roman" w:cs="Times New Roman"/>
          <w:b/>
          <w:sz w:val="28"/>
          <w:szCs w:val="28"/>
        </w:rPr>
      </w:pPr>
      <w:r w:rsidRPr="00245EE1">
        <w:rPr>
          <w:rFonts w:ascii="Times New Roman" w:hAnsi="Times New Roman" w:cs="Times New Roman"/>
          <w:b/>
          <w:sz w:val="28"/>
          <w:szCs w:val="28"/>
        </w:rPr>
        <w:t xml:space="preserve">по компетенции </w:t>
      </w:r>
    </w:p>
    <w:p w:rsidR="00245EE1" w:rsidRPr="00245EE1" w:rsidRDefault="00245EE1" w:rsidP="00245EE1">
      <w:pPr>
        <w:spacing w:line="240" w:lineRule="auto"/>
        <w:jc w:val="center"/>
        <w:rPr>
          <w:rFonts w:ascii="Times New Roman" w:hAnsi="Times New Roman" w:cs="Times New Roman"/>
          <w:b/>
          <w:sz w:val="28"/>
          <w:szCs w:val="28"/>
        </w:rPr>
      </w:pPr>
      <w:r w:rsidRPr="00245EE1">
        <w:rPr>
          <w:rFonts w:ascii="Times New Roman" w:hAnsi="Times New Roman" w:cs="Times New Roman"/>
          <w:b/>
          <w:sz w:val="28"/>
          <w:szCs w:val="28"/>
        </w:rPr>
        <w:t>«</w:t>
      </w:r>
      <w:r>
        <w:rPr>
          <w:rFonts w:ascii="Times New Roman" w:hAnsi="Times New Roman" w:cs="Times New Roman"/>
          <w:b/>
          <w:sz w:val="28"/>
          <w:szCs w:val="28"/>
        </w:rPr>
        <w:t>Художественный дизайн</w:t>
      </w:r>
      <w:r w:rsidRPr="00245EE1">
        <w:rPr>
          <w:rFonts w:ascii="Times New Roman" w:hAnsi="Times New Roman" w:cs="Times New Roman"/>
          <w:b/>
          <w:sz w:val="28"/>
          <w:szCs w:val="28"/>
        </w:rPr>
        <w:t>»</w:t>
      </w:r>
    </w:p>
    <w:p w:rsidR="00245EE1" w:rsidRPr="00245EE1" w:rsidRDefault="00245EE1" w:rsidP="00245EE1">
      <w:pPr>
        <w:spacing w:line="240" w:lineRule="auto"/>
        <w:jc w:val="center"/>
        <w:rPr>
          <w:rFonts w:ascii="Times New Roman" w:hAnsi="Times New Roman" w:cs="Times New Roman"/>
          <w:b/>
          <w:sz w:val="28"/>
          <w:szCs w:val="28"/>
        </w:rPr>
      </w:pPr>
    </w:p>
    <w:p w:rsidR="00245EE1" w:rsidRPr="00245EE1" w:rsidRDefault="00245EE1" w:rsidP="00245EE1">
      <w:pPr>
        <w:spacing w:line="240" w:lineRule="auto"/>
        <w:jc w:val="center"/>
        <w:rPr>
          <w:rFonts w:ascii="Times New Roman" w:hAnsi="Times New Roman" w:cs="Times New Roman"/>
          <w:b/>
          <w:sz w:val="28"/>
          <w:szCs w:val="28"/>
        </w:rPr>
      </w:pPr>
    </w:p>
    <w:p w:rsidR="00245EE1" w:rsidRPr="00245EE1" w:rsidRDefault="00245EE1" w:rsidP="00245EE1">
      <w:pPr>
        <w:spacing w:line="240" w:lineRule="auto"/>
        <w:jc w:val="center"/>
        <w:rPr>
          <w:rFonts w:ascii="Times New Roman" w:hAnsi="Times New Roman" w:cs="Times New Roman"/>
          <w:b/>
          <w:sz w:val="28"/>
          <w:szCs w:val="28"/>
        </w:rPr>
      </w:pPr>
    </w:p>
    <w:p w:rsidR="00245EE1" w:rsidRPr="00245EE1" w:rsidRDefault="00245EE1" w:rsidP="00245EE1">
      <w:pPr>
        <w:spacing w:line="240" w:lineRule="auto"/>
        <w:jc w:val="center"/>
        <w:rPr>
          <w:rFonts w:ascii="Times New Roman" w:hAnsi="Times New Roman" w:cs="Times New Roman"/>
          <w:b/>
          <w:sz w:val="28"/>
          <w:szCs w:val="28"/>
        </w:rPr>
      </w:pPr>
    </w:p>
    <w:p w:rsidR="00245EE1" w:rsidRPr="00245EE1" w:rsidRDefault="00245EE1" w:rsidP="00245EE1">
      <w:pPr>
        <w:spacing w:line="240" w:lineRule="auto"/>
        <w:jc w:val="center"/>
        <w:rPr>
          <w:rFonts w:ascii="Times New Roman" w:hAnsi="Times New Roman" w:cs="Times New Roman"/>
          <w:b/>
          <w:sz w:val="28"/>
          <w:szCs w:val="28"/>
        </w:rPr>
      </w:pPr>
    </w:p>
    <w:p w:rsidR="00245EE1" w:rsidRPr="00245EE1" w:rsidRDefault="00245EE1" w:rsidP="00245EE1">
      <w:pPr>
        <w:spacing w:line="240" w:lineRule="auto"/>
        <w:jc w:val="center"/>
        <w:rPr>
          <w:rFonts w:ascii="Times New Roman" w:hAnsi="Times New Roman" w:cs="Times New Roman"/>
          <w:b/>
          <w:sz w:val="28"/>
          <w:szCs w:val="28"/>
        </w:rPr>
      </w:pPr>
    </w:p>
    <w:p w:rsidR="00245EE1" w:rsidRPr="00245EE1" w:rsidRDefault="00245EE1" w:rsidP="00245EE1">
      <w:pPr>
        <w:spacing w:line="240" w:lineRule="auto"/>
        <w:jc w:val="center"/>
        <w:rPr>
          <w:rFonts w:ascii="Times New Roman" w:hAnsi="Times New Roman" w:cs="Times New Roman"/>
          <w:b/>
          <w:sz w:val="28"/>
          <w:szCs w:val="28"/>
        </w:rPr>
      </w:pPr>
      <w:bookmarkStart w:id="0" w:name="_GoBack"/>
      <w:bookmarkEnd w:id="0"/>
    </w:p>
    <w:p w:rsidR="00245EE1" w:rsidRPr="00245EE1" w:rsidRDefault="00245EE1" w:rsidP="00245EE1">
      <w:pPr>
        <w:spacing w:line="240" w:lineRule="auto"/>
        <w:jc w:val="center"/>
        <w:rPr>
          <w:rFonts w:ascii="Times New Roman" w:hAnsi="Times New Roman" w:cs="Times New Roman"/>
          <w:b/>
          <w:sz w:val="28"/>
          <w:szCs w:val="28"/>
        </w:rPr>
      </w:pPr>
    </w:p>
    <w:p w:rsidR="00245EE1" w:rsidRPr="00245EE1" w:rsidRDefault="00245EE1" w:rsidP="00245EE1">
      <w:pPr>
        <w:spacing w:line="240" w:lineRule="auto"/>
        <w:jc w:val="center"/>
        <w:rPr>
          <w:rFonts w:ascii="Times New Roman" w:hAnsi="Times New Roman" w:cs="Times New Roman"/>
          <w:b/>
          <w:sz w:val="28"/>
          <w:szCs w:val="28"/>
        </w:rPr>
      </w:pPr>
    </w:p>
    <w:p w:rsidR="00245EE1" w:rsidRPr="00245EE1" w:rsidRDefault="00245EE1" w:rsidP="00245EE1">
      <w:pPr>
        <w:spacing w:line="240" w:lineRule="auto"/>
        <w:rPr>
          <w:rFonts w:ascii="Times New Roman" w:hAnsi="Times New Roman" w:cs="Times New Roman"/>
          <w:b/>
          <w:sz w:val="28"/>
          <w:szCs w:val="28"/>
        </w:rPr>
      </w:pPr>
    </w:p>
    <w:p w:rsidR="00245EE1" w:rsidRPr="00245EE1" w:rsidRDefault="00245EE1" w:rsidP="00245EE1">
      <w:pPr>
        <w:spacing w:line="240" w:lineRule="auto"/>
        <w:rPr>
          <w:rFonts w:ascii="Times New Roman" w:hAnsi="Times New Roman" w:cs="Times New Roman"/>
          <w:b/>
          <w:sz w:val="28"/>
          <w:szCs w:val="28"/>
        </w:rPr>
      </w:pPr>
    </w:p>
    <w:p w:rsidR="007412EE" w:rsidRPr="007412EE" w:rsidRDefault="007412EE" w:rsidP="007412EE">
      <w:pPr>
        <w:spacing w:line="240" w:lineRule="auto"/>
        <w:jc w:val="center"/>
        <w:rPr>
          <w:rFonts w:ascii="Times New Roman" w:hAnsi="Times New Roman" w:cs="Times New Roman"/>
          <w:b/>
          <w:sz w:val="28"/>
          <w:szCs w:val="28"/>
        </w:rPr>
      </w:pPr>
      <w:proofErr w:type="spellStart"/>
      <w:r w:rsidRPr="007412EE">
        <w:rPr>
          <w:rFonts w:ascii="Times New Roman" w:hAnsi="Times New Roman" w:cs="Times New Roman"/>
          <w:b/>
          <w:sz w:val="28"/>
          <w:szCs w:val="28"/>
        </w:rPr>
        <w:t>г.Нижневартовск</w:t>
      </w:r>
      <w:proofErr w:type="spellEnd"/>
    </w:p>
    <w:p w:rsidR="00245EE1" w:rsidRDefault="007412EE" w:rsidP="007412EE">
      <w:pPr>
        <w:spacing w:line="240" w:lineRule="auto"/>
        <w:jc w:val="center"/>
        <w:rPr>
          <w:rFonts w:ascii="Times New Roman" w:hAnsi="Times New Roman" w:cs="Times New Roman"/>
          <w:b/>
          <w:sz w:val="28"/>
          <w:szCs w:val="28"/>
        </w:rPr>
      </w:pPr>
      <w:r w:rsidRPr="007412EE">
        <w:rPr>
          <w:rFonts w:ascii="Times New Roman" w:hAnsi="Times New Roman" w:cs="Times New Roman"/>
          <w:b/>
          <w:sz w:val="28"/>
          <w:szCs w:val="28"/>
        </w:rPr>
        <w:t>2019</w:t>
      </w:r>
    </w:p>
    <w:p w:rsidR="00245EE1" w:rsidRPr="00245EE1" w:rsidRDefault="00245EE1" w:rsidP="00245EE1">
      <w:pPr>
        <w:spacing w:line="240" w:lineRule="auto"/>
        <w:rPr>
          <w:rFonts w:ascii="Times New Roman" w:hAnsi="Times New Roman" w:cs="Times New Roman"/>
          <w:b/>
          <w:sz w:val="28"/>
          <w:szCs w:val="28"/>
        </w:rPr>
      </w:pPr>
    </w:p>
    <w:p w:rsidR="00245EE1" w:rsidRPr="00245EE1" w:rsidRDefault="00245EE1" w:rsidP="00245EE1">
      <w:pPr>
        <w:tabs>
          <w:tab w:val="left" w:pos="1630"/>
        </w:tabs>
        <w:spacing w:line="240" w:lineRule="auto"/>
        <w:rPr>
          <w:rFonts w:ascii="Times New Roman" w:hAnsi="Times New Roman" w:cs="Times New Roman"/>
          <w:b/>
          <w:sz w:val="28"/>
          <w:szCs w:val="28"/>
        </w:rPr>
      </w:pP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1.1 Описание компетенции</w:t>
      </w:r>
    </w:p>
    <w:p w:rsidR="00167E76" w:rsidRPr="00167E76" w:rsidRDefault="00167E76" w:rsidP="00167E76">
      <w:pPr>
        <w:spacing w:after="0" w:line="330" w:lineRule="atLeast"/>
        <w:jc w:val="both"/>
        <w:rPr>
          <w:rFonts w:ascii="Times New Roman" w:eastAsia="Times New Roman" w:hAnsi="Times New Roman" w:cs="Times New Roman"/>
          <w:color w:val="000000"/>
          <w:sz w:val="24"/>
          <w:szCs w:val="24"/>
          <w:lang w:eastAsia="ru-RU"/>
        </w:rPr>
      </w:pPr>
      <w:r w:rsidRPr="00167E76">
        <w:rPr>
          <w:rFonts w:ascii="Times New Roman" w:eastAsia="Times New Roman" w:hAnsi="Times New Roman" w:cs="Times New Roman"/>
          <w:i/>
          <w:iCs/>
          <w:color w:val="000000"/>
          <w:sz w:val="24"/>
          <w:szCs w:val="24"/>
          <w:lang w:eastAsia="ru-RU"/>
        </w:rPr>
        <w:t xml:space="preserve">- «ДИЗАЙН» </w:t>
      </w:r>
      <w:r w:rsidRPr="00167E76">
        <w:rPr>
          <w:rFonts w:ascii="Times New Roman" w:eastAsia="Times New Roman" w:hAnsi="Times New Roman" w:cs="Times New Roman"/>
          <w:iCs/>
          <w:color w:val="000000"/>
          <w:sz w:val="24"/>
          <w:szCs w:val="24"/>
          <w:lang w:eastAsia="ru-RU"/>
        </w:rPr>
        <w:t>происходит</w:t>
      </w:r>
      <w:r w:rsidRPr="00167E76">
        <w:rPr>
          <w:rFonts w:ascii="Times New Roman" w:eastAsia="Times New Roman" w:hAnsi="Times New Roman" w:cs="Times New Roman"/>
          <w:i/>
          <w:iCs/>
          <w:color w:val="000000"/>
          <w:sz w:val="24"/>
          <w:szCs w:val="24"/>
          <w:lang w:eastAsia="ru-RU"/>
        </w:rPr>
        <w:t xml:space="preserve"> </w:t>
      </w:r>
      <w:r w:rsidRPr="00167E76">
        <w:rPr>
          <w:rFonts w:ascii="Times New Roman" w:eastAsia="Times New Roman" w:hAnsi="Times New Roman" w:cs="Times New Roman"/>
          <w:color w:val="000000"/>
          <w:sz w:val="24"/>
          <w:szCs w:val="24"/>
          <w:lang w:eastAsia="ru-RU"/>
        </w:rPr>
        <w:t>от англ. «</w:t>
      </w:r>
      <w:proofErr w:type="spellStart"/>
      <w:r w:rsidRPr="00167E76">
        <w:rPr>
          <w:rFonts w:ascii="Times New Roman" w:eastAsia="Times New Roman" w:hAnsi="Times New Roman" w:cs="Times New Roman"/>
          <w:color w:val="000000"/>
          <w:sz w:val="24"/>
          <w:szCs w:val="24"/>
          <w:lang w:eastAsia="ru-RU"/>
        </w:rPr>
        <w:t>design</w:t>
      </w:r>
      <w:proofErr w:type="spellEnd"/>
      <w:r w:rsidRPr="00167E76">
        <w:rPr>
          <w:rFonts w:ascii="Times New Roman" w:eastAsia="Times New Roman" w:hAnsi="Times New Roman" w:cs="Times New Roman"/>
          <w:color w:val="000000"/>
          <w:sz w:val="24"/>
          <w:szCs w:val="24"/>
          <w:lang w:eastAsia="ru-RU"/>
        </w:rPr>
        <w:t>» замысел, проект, чертеж, рисунок - термин, обозначающий различные виды проектировочной деятельности, имеющей целью формирование эстетических и функциональных качеств предметной среды. В узком смысле </w:t>
      </w:r>
      <w:r w:rsidRPr="00167E76">
        <w:rPr>
          <w:rFonts w:ascii="Times New Roman" w:eastAsia="Times New Roman" w:hAnsi="Times New Roman" w:cs="Times New Roman"/>
          <w:i/>
          <w:color w:val="000000"/>
          <w:sz w:val="24"/>
          <w:szCs w:val="24"/>
          <w:lang w:eastAsia="ru-RU"/>
        </w:rPr>
        <w:t>«</w:t>
      </w:r>
      <w:r w:rsidRPr="00167E76">
        <w:rPr>
          <w:rFonts w:ascii="Times New Roman" w:eastAsia="Times New Roman" w:hAnsi="Times New Roman" w:cs="Times New Roman"/>
          <w:iCs/>
          <w:color w:val="000000"/>
          <w:sz w:val="24"/>
          <w:szCs w:val="24"/>
          <w:lang w:eastAsia="ru-RU"/>
        </w:rPr>
        <w:t>дизайн»</w:t>
      </w:r>
      <w:r w:rsidRPr="00167E76">
        <w:rPr>
          <w:rFonts w:ascii="Times New Roman" w:eastAsia="Times New Roman" w:hAnsi="Times New Roman" w:cs="Times New Roman"/>
          <w:color w:val="000000"/>
          <w:sz w:val="24"/>
          <w:szCs w:val="24"/>
          <w:lang w:eastAsia="ru-RU"/>
        </w:rPr>
        <w:t> - это художественное конструирование. </w:t>
      </w:r>
    </w:p>
    <w:p w:rsidR="00167E76" w:rsidRPr="00167E76" w:rsidRDefault="00167E76" w:rsidP="00167E76">
      <w:pPr>
        <w:spacing w:after="0" w:line="330" w:lineRule="atLeast"/>
        <w:jc w:val="both"/>
        <w:rPr>
          <w:rFonts w:ascii="Times New Roman" w:eastAsia="Times New Roman" w:hAnsi="Times New Roman" w:cs="Times New Roman"/>
          <w:color w:val="000000"/>
          <w:sz w:val="24"/>
          <w:szCs w:val="24"/>
          <w:lang w:eastAsia="ru-RU"/>
        </w:rPr>
      </w:pPr>
      <w:r w:rsidRPr="00167E76">
        <w:rPr>
          <w:rFonts w:ascii="Times New Roman" w:eastAsia="Times New Roman" w:hAnsi="Times New Roman" w:cs="Times New Roman"/>
          <w:color w:val="000000"/>
          <w:sz w:val="24"/>
          <w:szCs w:val="24"/>
          <w:lang w:eastAsia="ru-RU"/>
        </w:rPr>
        <w:t>Слово «</w:t>
      </w:r>
      <w:proofErr w:type="spellStart"/>
      <w:r w:rsidRPr="00167E76">
        <w:rPr>
          <w:rFonts w:ascii="Times New Roman" w:eastAsia="Times New Roman" w:hAnsi="Times New Roman" w:cs="Times New Roman"/>
          <w:iCs/>
          <w:color w:val="000000"/>
          <w:sz w:val="24"/>
          <w:szCs w:val="24"/>
          <w:lang w:eastAsia="ru-RU"/>
        </w:rPr>
        <w:t>design</w:t>
      </w:r>
      <w:proofErr w:type="spellEnd"/>
      <w:r w:rsidRPr="00167E76">
        <w:rPr>
          <w:rFonts w:ascii="Times New Roman" w:eastAsia="Times New Roman" w:hAnsi="Times New Roman" w:cs="Times New Roman"/>
          <w:color w:val="000000"/>
          <w:sz w:val="24"/>
          <w:szCs w:val="24"/>
          <w:lang w:eastAsia="ru-RU"/>
        </w:rPr>
        <w:t>» появилось в XVI веке и однозначно употреблялось во всей Европе. Слово "дизайн" впервые упомянул в одной из своих работ итальянец К. В. </w:t>
      </w:r>
      <w:proofErr w:type="spellStart"/>
      <w:r w:rsidRPr="00167E76">
        <w:rPr>
          <w:rFonts w:ascii="Times New Roman" w:eastAsia="Times New Roman" w:hAnsi="Times New Roman" w:cs="Times New Roman"/>
          <w:color w:val="000000"/>
          <w:sz w:val="24"/>
          <w:szCs w:val="24"/>
          <w:lang w:eastAsia="ru-RU"/>
        </w:rPr>
        <w:t>Скьер</w:t>
      </w:r>
      <w:proofErr w:type="spellEnd"/>
      <w:r w:rsidRPr="00167E76">
        <w:rPr>
          <w:rFonts w:ascii="Times New Roman" w:eastAsia="Times New Roman" w:hAnsi="Times New Roman" w:cs="Times New Roman"/>
          <w:color w:val="000000"/>
          <w:sz w:val="24"/>
          <w:szCs w:val="24"/>
          <w:lang w:eastAsia="ru-RU"/>
        </w:rPr>
        <w:t>. Итальянское выражение «</w:t>
      </w:r>
      <w:proofErr w:type="spellStart"/>
      <w:r w:rsidRPr="00167E76">
        <w:rPr>
          <w:rFonts w:ascii="Times New Roman" w:eastAsia="Times New Roman" w:hAnsi="Times New Roman" w:cs="Times New Roman"/>
          <w:color w:val="000000"/>
          <w:sz w:val="24"/>
          <w:szCs w:val="24"/>
          <w:lang w:eastAsia="ru-RU"/>
        </w:rPr>
        <w:t>designo</w:t>
      </w:r>
      <w:proofErr w:type="spellEnd"/>
      <w:r w:rsidRPr="00167E76">
        <w:rPr>
          <w:rFonts w:ascii="Times New Roman" w:eastAsia="Times New Roman" w:hAnsi="Times New Roman" w:cs="Times New Roman"/>
          <w:color w:val="000000"/>
          <w:sz w:val="24"/>
          <w:szCs w:val="24"/>
          <w:lang w:eastAsia="ru-RU"/>
        </w:rPr>
        <w:t xml:space="preserve"> </w:t>
      </w:r>
      <w:proofErr w:type="spellStart"/>
      <w:r w:rsidRPr="00167E76">
        <w:rPr>
          <w:rFonts w:ascii="Times New Roman" w:eastAsia="Times New Roman" w:hAnsi="Times New Roman" w:cs="Times New Roman"/>
          <w:color w:val="000000"/>
          <w:sz w:val="24"/>
          <w:szCs w:val="24"/>
          <w:lang w:eastAsia="ru-RU"/>
        </w:rPr>
        <w:t>intero</w:t>
      </w:r>
      <w:proofErr w:type="spellEnd"/>
      <w:r w:rsidRPr="00167E76">
        <w:rPr>
          <w:rFonts w:ascii="Times New Roman" w:eastAsia="Times New Roman" w:hAnsi="Times New Roman" w:cs="Times New Roman"/>
          <w:color w:val="000000"/>
          <w:sz w:val="24"/>
          <w:szCs w:val="24"/>
          <w:lang w:eastAsia="ru-RU"/>
        </w:rPr>
        <w:t>» означало «Рожденную у художника и внушенную Богом идею» — концепцию произведения искусства. Оксфордский словарь 1588 года дает следующую интерпретацию этого слова: «</w:t>
      </w:r>
      <w:r w:rsidRPr="00167E76">
        <w:rPr>
          <w:rFonts w:ascii="Times New Roman" w:eastAsia="Times New Roman" w:hAnsi="Times New Roman" w:cs="Times New Roman"/>
          <w:i/>
          <w:iCs/>
          <w:color w:val="000000"/>
          <w:sz w:val="24"/>
          <w:szCs w:val="24"/>
          <w:lang w:eastAsia="ru-RU"/>
        </w:rPr>
        <w:t>задуманный человеком план или схема чего-то, что будет реализовано, первый набросок будущего произведения искусства</w:t>
      </w:r>
      <w:r w:rsidRPr="00167E76">
        <w:rPr>
          <w:rFonts w:ascii="Times New Roman" w:eastAsia="Times New Roman" w:hAnsi="Times New Roman" w:cs="Times New Roman"/>
          <w:color w:val="000000"/>
          <w:sz w:val="24"/>
          <w:szCs w:val="24"/>
          <w:lang w:eastAsia="ru-RU"/>
        </w:rPr>
        <w:t>».</w:t>
      </w:r>
    </w:p>
    <w:p w:rsidR="00167E76" w:rsidRPr="00167E76" w:rsidRDefault="00167E76" w:rsidP="00167E76">
      <w:pPr>
        <w:spacing w:after="0" w:line="330" w:lineRule="atLeast"/>
        <w:jc w:val="both"/>
        <w:rPr>
          <w:rFonts w:ascii="Times New Roman" w:eastAsia="Times New Roman" w:hAnsi="Times New Roman" w:cs="Times New Roman"/>
          <w:color w:val="000000"/>
          <w:sz w:val="24"/>
          <w:szCs w:val="24"/>
          <w:lang w:eastAsia="ru-RU"/>
        </w:rPr>
      </w:pPr>
      <w:r w:rsidRPr="00167E76">
        <w:rPr>
          <w:rFonts w:ascii="Times New Roman" w:eastAsia="Times New Roman" w:hAnsi="Times New Roman" w:cs="Times New Roman"/>
          <w:color w:val="000000"/>
          <w:sz w:val="24"/>
          <w:szCs w:val="24"/>
          <w:lang w:eastAsia="ru-RU"/>
        </w:rPr>
        <w:t xml:space="preserve">- </w:t>
      </w:r>
      <w:proofErr w:type="gramStart"/>
      <w:r w:rsidRPr="00167E76">
        <w:rPr>
          <w:rFonts w:ascii="Times New Roman" w:eastAsia="Times New Roman" w:hAnsi="Times New Roman" w:cs="Times New Roman"/>
          <w:color w:val="000000"/>
          <w:sz w:val="24"/>
          <w:szCs w:val="24"/>
          <w:lang w:eastAsia="ru-RU"/>
        </w:rPr>
        <w:t>В</w:t>
      </w:r>
      <w:proofErr w:type="gramEnd"/>
      <w:r w:rsidRPr="00167E76">
        <w:rPr>
          <w:rFonts w:ascii="Times New Roman" w:eastAsia="Times New Roman" w:hAnsi="Times New Roman" w:cs="Times New Roman"/>
          <w:color w:val="000000"/>
          <w:sz w:val="24"/>
          <w:szCs w:val="24"/>
          <w:lang w:eastAsia="ru-RU"/>
        </w:rPr>
        <w:t xml:space="preserve"> сентябре 1969 года на конгрессе Международного совета организаций по дизайну (ИКСИД) было принято следующее определение: «</w:t>
      </w:r>
      <w:r w:rsidRPr="00167E76">
        <w:rPr>
          <w:rFonts w:ascii="Times New Roman" w:eastAsia="Times New Roman" w:hAnsi="Times New Roman" w:cs="Times New Roman"/>
          <w:i/>
          <w:iCs/>
          <w:color w:val="000000"/>
          <w:sz w:val="24"/>
          <w:szCs w:val="24"/>
          <w:lang w:eastAsia="ru-RU"/>
        </w:rPr>
        <w:t>Под термином дизайн понимается творческая деятельность, цель которой определение формальных качеств предметов, производимых промышленностью. Эти качества формы относятся не только к внешнему виду, но главным образом к структурным и функциональным связям, которые превращают систему в целостное единство с точки зрения, как изготовителя, так и потребителя</w:t>
      </w:r>
      <w:r w:rsidRPr="00167E76">
        <w:rPr>
          <w:rFonts w:ascii="Times New Roman" w:eastAsia="Times New Roman" w:hAnsi="Times New Roman" w:cs="Times New Roman"/>
          <w:color w:val="000000"/>
          <w:sz w:val="24"/>
          <w:szCs w:val="24"/>
          <w:lang w:eastAsia="ru-RU"/>
        </w:rPr>
        <w:t>».</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1.2 Требования к квалификации</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sz w:val="24"/>
          <w:szCs w:val="24"/>
        </w:rPr>
        <w:t>знать:</w:t>
      </w:r>
      <w:r w:rsidRPr="00167E76">
        <w:rPr>
          <w:rFonts w:ascii="Times New Roman" w:eastAsia="Calibri" w:hAnsi="Times New Roman" w:cs="Times New Roman"/>
          <w:sz w:val="24"/>
          <w:szCs w:val="24"/>
        </w:rPr>
        <w:t xml:space="preserve"> основные закономерности развития </w:t>
      </w:r>
      <w:proofErr w:type="gramStart"/>
      <w:r w:rsidRPr="00167E76">
        <w:rPr>
          <w:rFonts w:ascii="Times New Roman" w:eastAsia="Calibri" w:hAnsi="Times New Roman" w:cs="Times New Roman"/>
          <w:sz w:val="24"/>
          <w:szCs w:val="24"/>
        </w:rPr>
        <w:t>искусства,  специфику</w:t>
      </w:r>
      <w:proofErr w:type="gramEnd"/>
      <w:r w:rsidRPr="00167E76">
        <w:rPr>
          <w:rFonts w:ascii="Times New Roman" w:eastAsia="Calibri" w:hAnsi="Times New Roman" w:cs="Times New Roman"/>
          <w:sz w:val="24"/>
          <w:szCs w:val="24"/>
        </w:rPr>
        <w:t xml:space="preserve"> выразительных средств различных видов искусства, методы организации творческого процесса дизайнера</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sz w:val="24"/>
          <w:szCs w:val="24"/>
        </w:rPr>
        <w:t>иметь практический опыт:</w:t>
      </w:r>
      <w:r w:rsidRPr="00167E76">
        <w:rPr>
          <w:rFonts w:ascii="Times New Roman" w:eastAsia="Calibri" w:hAnsi="Times New Roman" w:cs="Times New Roman"/>
          <w:sz w:val="24"/>
          <w:szCs w:val="24"/>
        </w:rPr>
        <w:t xml:space="preserve"> воплощения авторских проектов в материале,</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sz w:val="24"/>
          <w:szCs w:val="24"/>
        </w:rPr>
        <w:t>уметь:</w:t>
      </w:r>
      <w:r w:rsidRPr="00167E76">
        <w:rPr>
          <w:rFonts w:ascii="Times New Roman" w:eastAsia="Calibri" w:hAnsi="Times New Roman" w:cs="Times New Roman"/>
          <w:sz w:val="24"/>
          <w:szCs w:val="24"/>
        </w:rPr>
        <w:t xml:space="preserve"> выбирать материалы с учетом их формообразующих свойств, выполнять образцы объектов дизайна или его отдельные элементы в макете, материале.</w:t>
      </w:r>
    </w:p>
    <w:p w:rsidR="00167E76" w:rsidRPr="00167E76" w:rsidRDefault="00167E76" w:rsidP="00167E76">
      <w:pPr>
        <w:spacing w:after="0"/>
        <w:jc w:val="both"/>
        <w:rPr>
          <w:rFonts w:ascii="Times New Roman" w:eastAsia="Calibri" w:hAnsi="Times New Roman" w:cs="Times New Roman"/>
          <w:b/>
          <w:sz w:val="24"/>
          <w:szCs w:val="24"/>
        </w:rPr>
      </w:pPr>
      <w:r w:rsidRPr="00167E76">
        <w:rPr>
          <w:rFonts w:ascii="Times New Roman" w:eastAsia="Calibri" w:hAnsi="Times New Roman" w:cs="Times New Roman"/>
          <w:b/>
          <w:sz w:val="24"/>
          <w:szCs w:val="24"/>
        </w:rPr>
        <w:t>2. Конкурсное задание</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2.1 Цель:</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Декоративные панно - это вид изобразительно-декоративного искусства, украшающего интерьер и тесно связанного с ним стилем. Чтобы привнести в интерьер новое дыхание, необязательно делать грандиозный ремонт. Достаточно использовать как доминанту в интерьере декоративное панно с отдельными объёмными элементами. Современный дизайн интерьера жилого и офисного помещения с использованием декоративного панно изменяет зрительное восприятие комнаты, в которой оно находится, обогащает интерьерное пространство и формирует неповторимый стиль.</w:t>
      </w:r>
      <w:r w:rsidRPr="00167E76">
        <w:rPr>
          <w:rFonts w:ascii="Calibri" w:eastAsia="Calibri" w:hAnsi="Calibri" w:cs="Times New Roman"/>
        </w:rPr>
        <w:t xml:space="preserve"> </w:t>
      </w:r>
      <w:r w:rsidRPr="00167E76">
        <w:rPr>
          <w:rFonts w:ascii="Times New Roman" w:eastAsia="Calibri" w:hAnsi="Times New Roman" w:cs="Times New Roman"/>
          <w:sz w:val="24"/>
          <w:szCs w:val="24"/>
        </w:rPr>
        <w:t>Современные дизайнеры все чаще используют декоративное панно в помещении как часть интерьера. В последнее время оно пользуется большой популярностью: это очень эффективный художественный метод изменить свою комнату до неузнаваемости, подарить ей новые колоритные краски жизни. Они придают интерьеру законченный и эстетический вид. Интерьер сразу приобретает оригинальность и красоту.</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2.2 Формат и структура конкурсного задания:</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Создание художественного объекта для украшения интерьера заказчика: «СОЗДАНИЕ ДИЗАЙНЕРСКОГО ПАННО В ИНТЕРЬЕРЕ ДЛЯ ВЫСТАВОЧНОЙ ГАЛЛЕРЕИ ВО ВСЕМИРНО ИЗВЕСТНОМ ДОМЕ МОДЫ В СТИЛЕ МОДЕЛЕЙ </w:t>
      </w:r>
      <w:proofErr w:type="gramStart"/>
      <w:r w:rsidRPr="00167E76">
        <w:rPr>
          <w:rFonts w:ascii="Times New Roman" w:eastAsia="Calibri" w:hAnsi="Times New Roman" w:cs="Times New Roman"/>
          <w:sz w:val="24"/>
          <w:szCs w:val="24"/>
        </w:rPr>
        <w:t>ОДЕЖДЫ  ДИЗАЙНЕРА</w:t>
      </w:r>
      <w:proofErr w:type="gramEnd"/>
      <w:r w:rsidRPr="00167E76">
        <w:rPr>
          <w:rFonts w:ascii="Times New Roman" w:eastAsia="Calibri" w:hAnsi="Times New Roman" w:cs="Times New Roman"/>
          <w:sz w:val="24"/>
          <w:szCs w:val="24"/>
        </w:rPr>
        <w:t>»</w:t>
      </w:r>
    </w:p>
    <w:p w:rsidR="00CC524B" w:rsidRDefault="00CC524B" w:rsidP="00167E76"/>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 xml:space="preserve">2.3 Варианты работ </w:t>
      </w:r>
      <w:proofErr w:type="gramStart"/>
      <w:r w:rsidRPr="00167E76">
        <w:rPr>
          <w:rFonts w:ascii="Times New Roman" w:eastAsia="Calibri" w:hAnsi="Times New Roman" w:cs="Times New Roman"/>
          <w:b/>
          <w:i/>
          <w:sz w:val="24"/>
          <w:szCs w:val="24"/>
        </w:rPr>
        <w:t>дизайнеров  всемирно</w:t>
      </w:r>
      <w:proofErr w:type="gramEnd"/>
      <w:r w:rsidRPr="00167E76">
        <w:rPr>
          <w:rFonts w:ascii="Times New Roman" w:eastAsia="Calibri" w:hAnsi="Times New Roman" w:cs="Times New Roman"/>
          <w:b/>
          <w:i/>
          <w:sz w:val="24"/>
          <w:szCs w:val="24"/>
        </w:rPr>
        <w:t xml:space="preserve"> известных домов моды </w:t>
      </w:r>
    </w:p>
    <w:p w:rsidR="00167E76" w:rsidRDefault="00167E76" w:rsidP="00167E76">
      <w:r>
        <w:rPr>
          <w:noProof/>
          <w:lang w:eastAsia="ru-RU"/>
        </w:rPr>
        <w:drawing>
          <wp:inline distT="0" distB="0" distL="0" distR="0" wp14:anchorId="5AF8D883">
            <wp:extent cx="1335405" cy="24936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5405" cy="2493645"/>
                    </a:xfrm>
                    <a:prstGeom prst="rect">
                      <a:avLst/>
                    </a:prstGeom>
                    <a:noFill/>
                  </pic:spPr>
                </pic:pic>
              </a:graphicData>
            </a:graphic>
          </wp:inline>
        </w:drawing>
      </w:r>
      <w:r>
        <w:rPr>
          <w:noProof/>
          <w:lang w:eastAsia="ru-RU"/>
        </w:rPr>
        <w:drawing>
          <wp:inline distT="0" distB="0" distL="0" distR="0" wp14:anchorId="21DB1E33">
            <wp:extent cx="1048385" cy="24872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8385" cy="2487295"/>
                    </a:xfrm>
                    <a:prstGeom prst="rect">
                      <a:avLst/>
                    </a:prstGeom>
                    <a:noFill/>
                  </pic:spPr>
                </pic:pic>
              </a:graphicData>
            </a:graphic>
          </wp:inline>
        </w:drawing>
      </w:r>
      <w:r>
        <w:rPr>
          <w:noProof/>
          <w:lang w:eastAsia="ru-RU"/>
        </w:rPr>
        <w:drawing>
          <wp:inline distT="0" distB="0" distL="0" distR="0" wp14:anchorId="67A791F3">
            <wp:extent cx="1249680" cy="2493645"/>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2493645"/>
                    </a:xfrm>
                    <a:prstGeom prst="rect">
                      <a:avLst/>
                    </a:prstGeom>
                    <a:noFill/>
                  </pic:spPr>
                </pic:pic>
              </a:graphicData>
            </a:graphic>
          </wp:inline>
        </w:drawing>
      </w:r>
      <w:r>
        <w:rPr>
          <w:noProof/>
          <w:lang w:eastAsia="ru-RU"/>
        </w:rPr>
        <w:drawing>
          <wp:inline distT="0" distB="0" distL="0" distR="0" wp14:anchorId="538CC6B5">
            <wp:extent cx="963295" cy="2505710"/>
            <wp:effectExtent l="0" t="0" r="825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3295" cy="2505710"/>
                    </a:xfrm>
                    <a:prstGeom prst="rect">
                      <a:avLst/>
                    </a:prstGeom>
                    <a:noFill/>
                  </pic:spPr>
                </pic:pic>
              </a:graphicData>
            </a:graphic>
          </wp:inline>
        </w:drawing>
      </w:r>
    </w:p>
    <w:p w:rsidR="00167E76" w:rsidRPr="00167E76" w:rsidRDefault="00167E76" w:rsidP="00167E76">
      <w:pPr>
        <w:spacing w:after="0"/>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ВЯЧЕСЛАВ ЗАЙЦЕВ</w:t>
      </w:r>
    </w:p>
    <w:p w:rsidR="00167E76" w:rsidRDefault="00167E76" w:rsidP="00167E76">
      <w:r>
        <w:rPr>
          <w:noProof/>
          <w:lang w:eastAsia="ru-RU"/>
        </w:rPr>
        <w:drawing>
          <wp:inline distT="0" distB="0" distL="0" distR="0" wp14:anchorId="67389CC8">
            <wp:extent cx="1280160" cy="26396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2639695"/>
                    </a:xfrm>
                    <a:prstGeom prst="rect">
                      <a:avLst/>
                    </a:prstGeom>
                    <a:noFill/>
                  </pic:spPr>
                </pic:pic>
              </a:graphicData>
            </a:graphic>
          </wp:inline>
        </w:drawing>
      </w:r>
      <w:r>
        <w:rPr>
          <w:noProof/>
          <w:lang w:eastAsia="ru-RU"/>
        </w:rPr>
        <w:drawing>
          <wp:inline distT="0" distB="0" distL="0" distR="0" wp14:anchorId="1BE8A911">
            <wp:extent cx="1176655" cy="2639695"/>
            <wp:effectExtent l="0" t="0" r="444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6655" cy="2639695"/>
                    </a:xfrm>
                    <a:prstGeom prst="rect">
                      <a:avLst/>
                    </a:prstGeom>
                    <a:noFill/>
                  </pic:spPr>
                </pic:pic>
              </a:graphicData>
            </a:graphic>
          </wp:inline>
        </w:drawing>
      </w:r>
      <w:r>
        <w:rPr>
          <w:noProof/>
          <w:lang w:eastAsia="ru-RU"/>
        </w:rPr>
        <w:drawing>
          <wp:inline distT="0" distB="0" distL="0" distR="0" wp14:anchorId="08C3F347">
            <wp:extent cx="1017905" cy="26396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7905" cy="2639695"/>
                    </a:xfrm>
                    <a:prstGeom prst="rect">
                      <a:avLst/>
                    </a:prstGeom>
                    <a:noFill/>
                  </pic:spPr>
                </pic:pic>
              </a:graphicData>
            </a:graphic>
          </wp:inline>
        </w:drawing>
      </w:r>
      <w:r>
        <w:rPr>
          <w:noProof/>
          <w:lang w:eastAsia="ru-RU"/>
        </w:rPr>
        <w:drawing>
          <wp:inline distT="0" distB="0" distL="0" distR="0" wp14:anchorId="241B2480">
            <wp:extent cx="1170305" cy="262763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305" cy="2627630"/>
                    </a:xfrm>
                    <a:prstGeom prst="rect">
                      <a:avLst/>
                    </a:prstGeom>
                    <a:noFill/>
                  </pic:spPr>
                </pic:pic>
              </a:graphicData>
            </a:graphic>
          </wp:inline>
        </w:drawing>
      </w:r>
    </w:p>
    <w:p w:rsidR="00167E76" w:rsidRPr="00167E76" w:rsidRDefault="00167E76" w:rsidP="00167E76">
      <w:pPr>
        <w:spacing w:after="0"/>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КРИСТИАН ДЮОР</w:t>
      </w:r>
    </w:p>
    <w:p w:rsidR="00167E76" w:rsidRDefault="00167E76" w:rsidP="00167E76">
      <w:r>
        <w:rPr>
          <w:noProof/>
          <w:lang w:eastAsia="ru-RU"/>
        </w:rPr>
        <w:drawing>
          <wp:inline distT="0" distB="0" distL="0" distR="0" wp14:anchorId="0F415F64">
            <wp:extent cx="2798445" cy="265176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445" cy="2651760"/>
                    </a:xfrm>
                    <a:prstGeom prst="rect">
                      <a:avLst/>
                    </a:prstGeom>
                    <a:noFill/>
                  </pic:spPr>
                </pic:pic>
              </a:graphicData>
            </a:graphic>
          </wp:inline>
        </w:drawing>
      </w:r>
      <w:r>
        <w:rPr>
          <w:noProof/>
          <w:lang w:eastAsia="ru-RU"/>
        </w:rPr>
        <w:drawing>
          <wp:inline distT="0" distB="0" distL="0" distR="0" wp14:anchorId="3990008B">
            <wp:extent cx="1584960" cy="26460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4960" cy="2646045"/>
                    </a:xfrm>
                    <a:prstGeom prst="rect">
                      <a:avLst/>
                    </a:prstGeom>
                    <a:noFill/>
                  </pic:spPr>
                </pic:pic>
              </a:graphicData>
            </a:graphic>
          </wp:inline>
        </w:drawing>
      </w:r>
    </w:p>
    <w:p w:rsidR="00167E76" w:rsidRPr="00167E76" w:rsidRDefault="00167E76" w:rsidP="00167E76">
      <w:pPr>
        <w:spacing w:after="0"/>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lastRenderedPageBreak/>
        <w:t>ПЬЕР КАРДЕН</w:t>
      </w:r>
    </w:p>
    <w:p w:rsidR="00167E76" w:rsidRDefault="00167E76" w:rsidP="00167E76"/>
    <w:p w:rsidR="00167E76" w:rsidRDefault="00167E76" w:rsidP="00167E76">
      <w:r>
        <w:rPr>
          <w:noProof/>
          <w:lang w:eastAsia="ru-RU"/>
        </w:rPr>
        <w:drawing>
          <wp:inline distT="0" distB="0" distL="0" distR="0" wp14:anchorId="471861DE">
            <wp:extent cx="1286510" cy="299974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6510" cy="2999740"/>
                    </a:xfrm>
                    <a:prstGeom prst="rect">
                      <a:avLst/>
                    </a:prstGeom>
                    <a:noFill/>
                  </pic:spPr>
                </pic:pic>
              </a:graphicData>
            </a:graphic>
          </wp:inline>
        </w:drawing>
      </w:r>
      <w:r>
        <w:rPr>
          <w:noProof/>
          <w:lang w:eastAsia="ru-RU"/>
        </w:rPr>
        <w:drawing>
          <wp:inline distT="0" distB="0" distL="0" distR="0" wp14:anchorId="074CB05D">
            <wp:extent cx="1310640" cy="2987040"/>
            <wp:effectExtent l="0" t="0" r="381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640" cy="2987040"/>
                    </a:xfrm>
                    <a:prstGeom prst="rect">
                      <a:avLst/>
                    </a:prstGeom>
                    <a:noFill/>
                  </pic:spPr>
                </pic:pic>
              </a:graphicData>
            </a:graphic>
          </wp:inline>
        </w:drawing>
      </w:r>
      <w:r>
        <w:rPr>
          <w:noProof/>
          <w:lang w:eastAsia="ru-RU"/>
        </w:rPr>
        <w:drawing>
          <wp:inline distT="0" distB="0" distL="0" distR="0" wp14:anchorId="576E23FC">
            <wp:extent cx="1054735" cy="29997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4735" cy="2999740"/>
                    </a:xfrm>
                    <a:prstGeom prst="rect">
                      <a:avLst/>
                    </a:prstGeom>
                    <a:noFill/>
                  </pic:spPr>
                </pic:pic>
              </a:graphicData>
            </a:graphic>
          </wp:inline>
        </w:drawing>
      </w:r>
      <w:r>
        <w:rPr>
          <w:noProof/>
          <w:lang w:eastAsia="ru-RU"/>
        </w:rPr>
        <w:drawing>
          <wp:inline distT="0" distB="0" distL="0" distR="0" wp14:anchorId="300471BA">
            <wp:extent cx="1225550" cy="29933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5550" cy="2993390"/>
                    </a:xfrm>
                    <a:prstGeom prst="rect">
                      <a:avLst/>
                    </a:prstGeom>
                    <a:noFill/>
                  </pic:spPr>
                </pic:pic>
              </a:graphicData>
            </a:graphic>
          </wp:inline>
        </w:drawing>
      </w:r>
    </w:p>
    <w:p w:rsidR="00167E76" w:rsidRPr="00167E76" w:rsidRDefault="00167E76" w:rsidP="00167E76">
      <w:pPr>
        <w:spacing w:after="0"/>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ВАЛЕНТИН ЮДАШКИН</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 xml:space="preserve">2.4 Продолжительность: </w:t>
      </w:r>
      <w:r w:rsidRPr="00167E76">
        <w:rPr>
          <w:rFonts w:ascii="Times New Roman" w:eastAsia="Calibri" w:hAnsi="Times New Roman" w:cs="Times New Roman"/>
          <w:sz w:val="24"/>
          <w:szCs w:val="24"/>
        </w:rPr>
        <w:t xml:space="preserve">(лимит времени) – </w:t>
      </w:r>
      <w:r w:rsidRPr="00167E76">
        <w:rPr>
          <w:rFonts w:ascii="Times New Roman" w:eastAsia="Calibri" w:hAnsi="Times New Roman" w:cs="Times New Roman"/>
          <w:b/>
          <w:sz w:val="24"/>
          <w:szCs w:val="24"/>
          <w:u w:val="single"/>
        </w:rPr>
        <w:t>4 часа</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i/>
          <w:sz w:val="24"/>
          <w:szCs w:val="24"/>
        </w:rPr>
        <w:t>2.5 Описание объекта:</w:t>
      </w:r>
      <w:r w:rsidRPr="00167E76">
        <w:rPr>
          <w:rFonts w:ascii="Times New Roman" w:eastAsia="Calibri" w:hAnsi="Times New Roman" w:cs="Times New Roman"/>
          <w:sz w:val="24"/>
          <w:szCs w:val="24"/>
        </w:rPr>
        <w:t xml:space="preserve"> Предполагается изготовление арт-объекта в виде </w:t>
      </w:r>
      <w:r w:rsidRPr="00167E76">
        <w:rPr>
          <w:rFonts w:ascii="Times New Roman" w:eastAsia="Calibri" w:hAnsi="Times New Roman" w:cs="Times New Roman"/>
          <w:b/>
          <w:sz w:val="24"/>
          <w:szCs w:val="24"/>
        </w:rPr>
        <w:t>декоративного панно</w:t>
      </w:r>
      <w:r w:rsidRPr="00167E76">
        <w:rPr>
          <w:rFonts w:ascii="Times New Roman" w:eastAsia="Calibri" w:hAnsi="Times New Roman" w:cs="Times New Roman"/>
          <w:sz w:val="24"/>
          <w:szCs w:val="24"/>
        </w:rPr>
        <w:t xml:space="preserve"> на бумаге </w:t>
      </w:r>
      <w:r w:rsidRPr="00167E76">
        <w:rPr>
          <w:rFonts w:ascii="Times New Roman" w:eastAsia="Calibri" w:hAnsi="Times New Roman" w:cs="Times New Roman"/>
          <w:b/>
          <w:sz w:val="24"/>
          <w:szCs w:val="24"/>
        </w:rPr>
        <w:t>формата А2</w:t>
      </w:r>
      <w:r w:rsidRPr="00167E76">
        <w:rPr>
          <w:rFonts w:ascii="Times New Roman" w:eastAsia="Calibri" w:hAnsi="Times New Roman" w:cs="Times New Roman"/>
          <w:sz w:val="24"/>
          <w:szCs w:val="24"/>
        </w:rPr>
        <w:t xml:space="preserve"> в определенном стиле для конкретного интерьера. В данной работе участник должен показать знание конкретного модного стиля, его особенности и составляющие элементы.</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2.6. Задание:</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Во время конкурса могут применяться только материалы, которые были предоставлены организатором конкурса. Конкурсное задание представляет собой </w:t>
      </w:r>
      <w:r w:rsidRPr="00167E76">
        <w:rPr>
          <w:rFonts w:ascii="Times New Roman" w:eastAsia="Calibri" w:hAnsi="Times New Roman" w:cs="Times New Roman"/>
          <w:b/>
          <w:sz w:val="24"/>
          <w:szCs w:val="24"/>
          <w:u w:val="single"/>
        </w:rPr>
        <w:t>серию из 3-х модулей</w:t>
      </w:r>
      <w:r w:rsidRPr="00167E76">
        <w:rPr>
          <w:rFonts w:ascii="Times New Roman" w:eastAsia="Calibri" w:hAnsi="Times New Roman" w:cs="Times New Roman"/>
          <w:sz w:val="24"/>
          <w:szCs w:val="24"/>
        </w:rPr>
        <w:t xml:space="preserve">: </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2.6.1 Общие рекомендации:</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Расположение панно в пространстве по выбору </w:t>
      </w:r>
      <w:proofErr w:type="gramStart"/>
      <w:r w:rsidRPr="00167E76">
        <w:rPr>
          <w:rFonts w:ascii="Times New Roman" w:eastAsia="Calibri" w:hAnsi="Times New Roman" w:cs="Times New Roman"/>
          <w:sz w:val="24"/>
          <w:szCs w:val="24"/>
        </w:rPr>
        <w:t>конкурсанта  –</w:t>
      </w:r>
      <w:proofErr w:type="gramEnd"/>
      <w:r w:rsidRPr="00167E76">
        <w:rPr>
          <w:rFonts w:ascii="Times New Roman" w:eastAsia="Calibri" w:hAnsi="Times New Roman" w:cs="Times New Roman"/>
          <w:sz w:val="24"/>
          <w:szCs w:val="24"/>
        </w:rPr>
        <w:t xml:space="preserve">  книжная страница (А) или  альбомная (Б), </w:t>
      </w:r>
    </w:p>
    <w:p w:rsidR="00167E76" w:rsidRPr="00167E76" w:rsidRDefault="00167E76" w:rsidP="00167E76">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1530985</wp:posOffset>
                </wp:positionH>
                <wp:positionV relativeFrom="paragraph">
                  <wp:posOffset>30480</wp:posOffset>
                </wp:positionV>
                <wp:extent cx="871220" cy="1339215"/>
                <wp:effectExtent l="10795" t="17145" r="13335" b="15240"/>
                <wp:wrapNone/>
                <wp:docPr id="16" name="Прямоугольник 16" descr="Буке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1339215"/>
                        </a:xfrm>
                        <a:prstGeom prst="rect">
                          <a:avLst/>
                        </a:prstGeom>
                        <a:blipFill dpi="0" rotWithShape="0">
                          <a:blip r:embed="rId18"/>
                          <a:srcRect/>
                          <a:tile tx="0" ty="0" sx="100000" sy="100000" flip="none" algn="tl"/>
                        </a:blip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C1946" id="Прямоугольник 16" o:spid="_x0000_s1026" alt="Букет" style="position:absolute;margin-left:120.55pt;margin-top:2.4pt;width:68.6pt;height:10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" strokeweight="1.5pt">
                <v:fill r:id="rId19" o:title="Букет" recolor="t" type="tile"/>
              </v:rect>
            </w:pict>
          </mc:Fallback>
        </mc:AlternateContent>
      </w:r>
    </w:p>
    <w:p w:rsidR="00167E76" w:rsidRPr="00167E76" w:rsidRDefault="00167E76" w:rsidP="00167E76">
      <w:pPr>
        <w:spacing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2776220</wp:posOffset>
                </wp:positionH>
                <wp:positionV relativeFrom="paragraph">
                  <wp:posOffset>-25400</wp:posOffset>
                </wp:positionV>
                <wp:extent cx="1009650" cy="1339215"/>
                <wp:effectExtent l="14605" t="13970" r="17780" b="14605"/>
                <wp:wrapNone/>
                <wp:docPr id="15" name="Прямоугольник 15" descr="Буке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09650" cy="1339215"/>
                        </a:xfrm>
                        <a:prstGeom prst="rect">
                          <a:avLst/>
                        </a:prstGeom>
                        <a:blipFill dpi="0" rotWithShape="0">
                          <a:blip r:embed="rId18"/>
                          <a:srcRect/>
                          <a:tile tx="0" ty="0" sx="100000" sy="100000" flip="none" algn="tl"/>
                        </a:blip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3F185" id="Прямоугольник 15" o:spid="_x0000_s1026" alt="Букет" style="position:absolute;margin-left:218.6pt;margin-top:-2pt;width:79.5pt;height:105.4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" strokeweight="1.5pt">
                <v:fill r:id="rId19" o:title="Букет" recolor="t" type="tile"/>
              </v:rect>
            </w:pict>
          </mc:Fallback>
        </mc:AlternateContent>
      </w:r>
    </w:p>
    <w:p w:rsidR="00167E76" w:rsidRPr="00167E76" w:rsidRDefault="00167E76" w:rsidP="00167E76">
      <w:pPr>
        <w:spacing w:after="0"/>
        <w:jc w:val="both"/>
        <w:rPr>
          <w:rFonts w:ascii="Times New Roman" w:eastAsia="Calibri" w:hAnsi="Times New Roman" w:cs="Times New Roman"/>
          <w:sz w:val="24"/>
          <w:szCs w:val="24"/>
        </w:rPr>
      </w:pPr>
    </w:p>
    <w:p w:rsidR="00167E76" w:rsidRPr="00167E76" w:rsidRDefault="00167E76" w:rsidP="00167E76">
      <w:pPr>
        <w:spacing w:after="0"/>
        <w:jc w:val="both"/>
        <w:rPr>
          <w:rFonts w:ascii="Times New Roman" w:eastAsia="Calibri" w:hAnsi="Times New Roman" w:cs="Times New Roman"/>
          <w:sz w:val="24"/>
          <w:szCs w:val="24"/>
        </w:rPr>
      </w:pP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w:t>
      </w:r>
    </w:p>
    <w:p w:rsidR="00167E76" w:rsidRPr="00167E76" w:rsidRDefault="00167E76" w:rsidP="00167E76">
      <w:pPr>
        <w:spacing w:after="0"/>
        <w:jc w:val="both"/>
        <w:rPr>
          <w:rFonts w:ascii="Times New Roman" w:eastAsia="Calibri" w:hAnsi="Times New Roman" w:cs="Times New Roman"/>
          <w:sz w:val="24"/>
          <w:szCs w:val="24"/>
        </w:rPr>
      </w:pPr>
    </w:p>
    <w:p w:rsidR="00167E76" w:rsidRPr="00167E76" w:rsidRDefault="00167E76" w:rsidP="00167E76">
      <w:pPr>
        <w:spacing w:after="0"/>
        <w:jc w:val="both"/>
        <w:rPr>
          <w:rFonts w:ascii="Times New Roman" w:eastAsia="Calibri" w:hAnsi="Times New Roman" w:cs="Times New Roman"/>
          <w:sz w:val="24"/>
          <w:szCs w:val="24"/>
        </w:rPr>
      </w:pP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w:t>
      </w:r>
      <w:proofErr w:type="gramStart"/>
      <w:r w:rsidRPr="00167E76">
        <w:rPr>
          <w:rFonts w:ascii="Times New Roman" w:eastAsia="Calibri" w:hAnsi="Times New Roman" w:cs="Times New Roman"/>
          <w:sz w:val="24"/>
          <w:szCs w:val="24"/>
        </w:rPr>
        <w:t xml:space="preserve">А)   </w:t>
      </w:r>
      <w:proofErr w:type="gramEnd"/>
      <w:r w:rsidRPr="00167E76">
        <w:rPr>
          <w:rFonts w:ascii="Times New Roman" w:eastAsia="Calibri" w:hAnsi="Times New Roman" w:cs="Times New Roman"/>
          <w:sz w:val="24"/>
          <w:szCs w:val="24"/>
        </w:rPr>
        <w:t xml:space="preserve">                            (Б)</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Участник может воспользоваться любыми из предложенных материалов: всеми из представленных или выборочно несколькими из предложенных (но не менее 3-х).</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Перед началом работы внимательно прочитайте задание и изучите предложенный раздаточный материал. Определите для себя те материалы, и инструменты, с которыми Вы </w:t>
      </w:r>
      <w:proofErr w:type="gramStart"/>
      <w:r w:rsidRPr="00167E76">
        <w:rPr>
          <w:rFonts w:ascii="Times New Roman" w:eastAsia="Calibri" w:hAnsi="Times New Roman" w:cs="Times New Roman"/>
          <w:sz w:val="24"/>
          <w:szCs w:val="24"/>
        </w:rPr>
        <w:t>хотите  работать</w:t>
      </w:r>
      <w:proofErr w:type="gramEnd"/>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2.6.2 Последовательность выполнения задания</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i/>
          <w:sz w:val="24"/>
          <w:szCs w:val="24"/>
          <w:u w:val="single"/>
        </w:rPr>
        <w:t>Модуль 1:</w:t>
      </w:r>
      <w:r w:rsidRPr="00167E76">
        <w:rPr>
          <w:rFonts w:ascii="Times New Roman" w:eastAsia="Calibri" w:hAnsi="Times New Roman" w:cs="Times New Roman"/>
          <w:b/>
          <w:i/>
          <w:sz w:val="24"/>
          <w:szCs w:val="24"/>
        </w:rPr>
        <w:t xml:space="preserve"> </w:t>
      </w:r>
      <w:r w:rsidRPr="00167E76">
        <w:rPr>
          <w:rFonts w:ascii="Times New Roman" w:eastAsia="Calibri" w:hAnsi="Times New Roman" w:cs="Times New Roman"/>
          <w:b/>
          <w:sz w:val="24"/>
          <w:szCs w:val="24"/>
        </w:rPr>
        <w:t xml:space="preserve">«Создание эскиза </w:t>
      </w:r>
      <w:proofErr w:type="gramStart"/>
      <w:r w:rsidRPr="00167E76">
        <w:rPr>
          <w:rFonts w:ascii="Times New Roman" w:eastAsia="Calibri" w:hAnsi="Times New Roman" w:cs="Times New Roman"/>
          <w:b/>
          <w:sz w:val="24"/>
          <w:szCs w:val="24"/>
        </w:rPr>
        <w:t>панно  (</w:t>
      </w:r>
      <w:proofErr w:type="gramEnd"/>
      <w:r w:rsidRPr="00167E76">
        <w:rPr>
          <w:rFonts w:ascii="Times New Roman" w:eastAsia="Calibri" w:hAnsi="Times New Roman" w:cs="Times New Roman"/>
          <w:b/>
          <w:sz w:val="24"/>
          <w:szCs w:val="24"/>
        </w:rPr>
        <w:t>формат А4)»</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lastRenderedPageBreak/>
        <w:t xml:space="preserve">- Выбрать иллюстрации с творческими работами </w:t>
      </w:r>
      <w:proofErr w:type="gramStart"/>
      <w:r w:rsidRPr="00167E76">
        <w:rPr>
          <w:rFonts w:ascii="Times New Roman" w:eastAsia="Calibri" w:hAnsi="Times New Roman" w:cs="Times New Roman"/>
          <w:sz w:val="24"/>
          <w:szCs w:val="24"/>
        </w:rPr>
        <w:t>известного  дизайнера</w:t>
      </w:r>
      <w:proofErr w:type="gramEnd"/>
      <w:r w:rsidRPr="00167E76">
        <w:rPr>
          <w:rFonts w:ascii="Times New Roman" w:eastAsia="Calibri" w:hAnsi="Times New Roman" w:cs="Times New Roman"/>
          <w:sz w:val="24"/>
          <w:szCs w:val="24"/>
        </w:rPr>
        <w:t>,</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Определить стиль выбранного дизайнера,</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sz w:val="24"/>
          <w:szCs w:val="24"/>
        </w:rPr>
        <w:t>- Выполнить эскиз панно в соответствии со стилем дизайнера выбранного Дома моды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i/>
          <w:sz w:val="24"/>
          <w:szCs w:val="24"/>
          <w:u w:val="single"/>
        </w:rPr>
        <w:t>Модуль 2:</w:t>
      </w:r>
      <w:r w:rsidRPr="00167E76">
        <w:rPr>
          <w:rFonts w:ascii="Times New Roman" w:eastAsia="Calibri" w:hAnsi="Times New Roman" w:cs="Times New Roman"/>
          <w:sz w:val="24"/>
          <w:szCs w:val="24"/>
        </w:rPr>
        <w:t xml:space="preserve"> </w:t>
      </w:r>
      <w:r w:rsidRPr="00167E76">
        <w:rPr>
          <w:rFonts w:ascii="Times New Roman" w:eastAsia="Calibri" w:hAnsi="Times New Roman" w:cs="Times New Roman"/>
          <w:b/>
          <w:sz w:val="24"/>
          <w:szCs w:val="24"/>
        </w:rPr>
        <w:t>«Создание арт-объекта в виде панно (формат А2)»</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Расположите лист бумаги: горизонтально (альбомный лист) или вертикально (книжная страница).</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Карандашом на листе наметьте рисунок (эскиз) панно, заполняя все поле листа или его часть</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Отделите из общего количества материала только те материалы, с которыми Вы будете работать при выполнении декорирования панно</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b/>
          <w:i/>
          <w:sz w:val="24"/>
          <w:szCs w:val="24"/>
          <w:u w:val="single"/>
        </w:rPr>
        <w:t>Модуль 3:</w:t>
      </w:r>
      <w:r w:rsidRPr="00167E76">
        <w:rPr>
          <w:rFonts w:ascii="Times New Roman" w:eastAsia="Calibri" w:hAnsi="Times New Roman" w:cs="Times New Roman"/>
          <w:sz w:val="24"/>
          <w:szCs w:val="24"/>
        </w:rPr>
        <w:t xml:space="preserve"> </w:t>
      </w:r>
      <w:r w:rsidRPr="00167E76">
        <w:rPr>
          <w:rFonts w:ascii="Times New Roman" w:eastAsia="Calibri" w:hAnsi="Times New Roman" w:cs="Times New Roman"/>
          <w:b/>
          <w:sz w:val="24"/>
          <w:szCs w:val="24"/>
        </w:rPr>
        <w:t>«</w:t>
      </w:r>
      <w:proofErr w:type="gramStart"/>
      <w:r w:rsidRPr="00167E76">
        <w:rPr>
          <w:rFonts w:ascii="Times New Roman" w:eastAsia="Calibri" w:hAnsi="Times New Roman" w:cs="Times New Roman"/>
          <w:b/>
          <w:sz w:val="24"/>
          <w:szCs w:val="24"/>
        </w:rPr>
        <w:t>Декорирование  панно</w:t>
      </w:r>
      <w:proofErr w:type="gramEnd"/>
      <w:r w:rsidRPr="00167E76">
        <w:rPr>
          <w:rFonts w:ascii="Times New Roman" w:eastAsia="Calibri" w:hAnsi="Times New Roman" w:cs="Times New Roman"/>
          <w:b/>
          <w:sz w:val="24"/>
          <w:szCs w:val="24"/>
        </w:rPr>
        <w:t xml:space="preserve"> из предоставленных материалов»</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Конкурсанту необходимо, используя предложенный расходный материал, выполнить декорирование панно, согласно выполненному рисунку (эскизу) размером А3 на листе А2. Время выполнения панно 4 астрономических часа,</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Выполненную работу установить на презентационный подиум вместе с эскизом.</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2.6.3 Окончание работы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После окончания работы над панно, выполнить уборку рабочего места: отключить инструменты из </w:t>
      </w:r>
      <w:proofErr w:type="spellStart"/>
      <w:r w:rsidRPr="00167E76">
        <w:rPr>
          <w:rFonts w:ascii="Times New Roman" w:eastAsia="Calibri" w:hAnsi="Times New Roman" w:cs="Times New Roman"/>
          <w:sz w:val="24"/>
          <w:szCs w:val="24"/>
        </w:rPr>
        <w:t>электро</w:t>
      </w:r>
      <w:proofErr w:type="spellEnd"/>
      <w:r w:rsidRPr="00167E76">
        <w:rPr>
          <w:rFonts w:ascii="Times New Roman" w:eastAsia="Calibri" w:hAnsi="Times New Roman" w:cs="Times New Roman"/>
          <w:sz w:val="24"/>
          <w:szCs w:val="24"/>
        </w:rPr>
        <w:t xml:space="preserve"> розетки, закрыть краски, клей. Лишний, не использованный материал, положить на исходное место. Принесенный с собой инструмент в «</w:t>
      </w:r>
      <w:proofErr w:type="spellStart"/>
      <w:r w:rsidRPr="00167E76">
        <w:rPr>
          <w:rFonts w:ascii="Times New Roman" w:eastAsia="Calibri" w:hAnsi="Times New Roman" w:cs="Times New Roman"/>
          <w:sz w:val="24"/>
          <w:szCs w:val="24"/>
        </w:rPr>
        <w:t>Тулбокс</w:t>
      </w:r>
      <w:proofErr w:type="spellEnd"/>
      <w:r w:rsidRPr="00167E76">
        <w:rPr>
          <w:rFonts w:ascii="Times New Roman" w:eastAsia="Calibri" w:hAnsi="Times New Roman" w:cs="Times New Roman"/>
          <w:sz w:val="24"/>
          <w:szCs w:val="24"/>
        </w:rPr>
        <w:t>».</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Аудиторию покинуть после уборки рабочего места.</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2.7. Критерии оценки</w:t>
      </w:r>
    </w:p>
    <w:tbl>
      <w:tblPr>
        <w:tblStyle w:val="1"/>
        <w:tblW w:w="5000" w:type="pct"/>
        <w:tblLook w:val="04A0" w:firstRow="1" w:lastRow="0" w:firstColumn="1" w:lastColumn="0" w:noHBand="0" w:noVBand="1"/>
      </w:tblPr>
      <w:tblGrid>
        <w:gridCol w:w="731"/>
        <w:gridCol w:w="4318"/>
        <w:gridCol w:w="1658"/>
        <w:gridCol w:w="1560"/>
        <w:gridCol w:w="1304"/>
      </w:tblGrid>
      <w:tr w:rsidR="00167E76" w:rsidRPr="00167E76" w:rsidTr="00DC5E90">
        <w:tc>
          <w:tcPr>
            <w:tcW w:w="382" w:type="pct"/>
            <w:vMerge w:val="restart"/>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 п/п</w:t>
            </w:r>
          </w:p>
        </w:tc>
        <w:tc>
          <w:tcPr>
            <w:tcW w:w="2256" w:type="pct"/>
            <w:vMerge w:val="restart"/>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Критерий</w:t>
            </w:r>
          </w:p>
        </w:tc>
        <w:tc>
          <w:tcPr>
            <w:tcW w:w="2362" w:type="pct"/>
            <w:gridSpan w:val="3"/>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Оценки</w:t>
            </w:r>
          </w:p>
        </w:tc>
      </w:tr>
      <w:tr w:rsidR="00167E76" w:rsidRPr="00167E76" w:rsidTr="00DC5E90">
        <w:tc>
          <w:tcPr>
            <w:tcW w:w="382" w:type="pct"/>
            <w:vMerge/>
          </w:tcPr>
          <w:p w:rsidR="00167E76" w:rsidRPr="00167E76" w:rsidRDefault="00167E76" w:rsidP="00167E76">
            <w:pPr>
              <w:jc w:val="center"/>
              <w:rPr>
                <w:rFonts w:ascii="Times New Roman" w:eastAsia="Calibri" w:hAnsi="Times New Roman" w:cs="Times New Roman"/>
                <w:b/>
                <w:sz w:val="24"/>
                <w:szCs w:val="24"/>
              </w:rPr>
            </w:pPr>
          </w:p>
        </w:tc>
        <w:tc>
          <w:tcPr>
            <w:tcW w:w="2256" w:type="pct"/>
            <w:vMerge/>
          </w:tcPr>
          <w:p w:rsidR="00167E76" w:rsidRPr="00167E76" w:rsidRDefault="00167E76" w:rsidP="00167E76">
            <w:pPr>
              <w:jc w:val="both"/>
              <w:rPr>
                <w:rFonts w:ascii="Times New Roman" w:eastAsia="Calibri" w:hAnsi="Times New Roman" w:cs="Times New Roman"/>
                <w:b/>
                <w:sz w:val="24"/>
                <w:szCs w:val="24"/>
              </w:rPr>
            </w:pPr>
          </w:p>
        </w:tc>
        <w:tc>
          <w:tcPr>
            <w:tcW w:w="866" w:type="pct"/>
          </w:tcPr>
          <w:p w:rsidR="00167E76" w:rsidRPr="00167E76" w:rsidRDefault="00167E76" w:rsidP="00167E76">
            <w:pPr>
              <w:jc w:val="both"/>
              <w:rPr>
                <w:rFonts w:ascii="Times New Roman" w:eastAsia="Calibri" w:hAnsi="Times New Roman" w:cs="Times New Roman"/>
                <w:b/>
              </w:rPr>
            </w:pPr>
            <w:r w:rsidRPr="00167E76">
              <w:rPr>
                <w:rFonts w:ascii="Times New Roman" w:eastAsia="Calibri" w:hAnsi="Times New Roman" w:cs="Times New Roman"/>
                <w:b/>
              </w:rPr>
              <w:t>Субъективная</w:t>
            </w:r>
          </w:p>
        </w:tc>
        <w:tc>
          <w:tcPr>
            <w:tcW w:w="815" w:type="pct"/>
          </w:tcPr>
          <w:p w:rsidR="00167E76" w:rsidRPr="00167E76" w:rsidRDefault="00167E76" w:rsidP="00167E76">
            <w:pPr>
              <w:jc w:val="both"/>
              <w:rPr>
                <w:rFonts w:ascii="Times New Roman" w:eastAsia="Calibri" w:hAnsi="Times New Roman" w:cs="Times New Roman"/>
                <w:b/>
              </w:rPr>
            </w:pPr>
            <w:r w:rsidRPr="00167E76">
              <w:rPr>
                <w:rFonts w:ascii="Times New Roman" w:eastAsia="Calibri" w:hAnsi="Times New Roman" w:cs="Times New Roman"/>
                <w:b/>
              </w:rPr>
              <w:t>Объективная</w:t>
            </w:r>
          </w:p>
        </w:tc>
        <w:tc>
          <w:tcPr>
            <w:tcW w:w="681" w:type="pct"/>
          </w:tcPr>
          <w:p w:rsidR="00167E76" w:rsidRPr="00167E76" w:rsidRDefault="00167E76" w:rsidP="00167E76">
            <w:pPr>
              <w:jc w:val="center"/>
              <w:rPr>
                <w:rFonts w:ascii="Times New Roman" w:eastAsia="Calibri" w:hAnsi="Times New Roman" w:cs="Times New Roman"/>
                <w:b/>
              </w:rPr>
            </w:pPr>
            <w:r w:rsidRPr="00167E76">
              <w:rPr>
                <w:rFonts w:ascii="Times New Roman" w:eastAsia="Calibri" w:hAnsi="Times New Roman" w:cs="Times New Roman"/>
                <w:b/>
              </w:rPr>
              <w:t>Общая</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 xml:space="preserve">Выполнение </w:t>
            </w:r>
            <w:r w:rsidRPr="00167E76">
              <w:rPr>
                <w:rFonts w:ascii="Times New Roman" w:eastAsia="Calibri" w:hAnsi="Times New Roman" w:cs="Times New Roman"/>
                <w:b/>
              </w:rPr>
              <w:t>модуль № 1</w:t>
            </w:r>
            <w:r w:rsidRPr="00167E76">
              <w:rPr>
                <w:rFonts w:ascii="Times New Roman" w:eastAsia="Calibri" w:hAnsi="Times New Roman" w:cs="Times New Roman"/>
              </w:rPr>
              <w:t xml:space="preserve"> </w:t>
            </w:r>
            <w:r w:rsidRPr="00167E76">
              <w:rPr>
                <w:rFonts w:ascii="Times New Roman" w:eastAsia="Calibri" w:hAnsi="Times New Roman" w:cs="Times New Roman"/>
                <w:b/>
              </w:rPr>
              <w:t>Разработка эскиза</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2</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 xml:space="preserve">Выполнение </w:t>
            </w:r>
            <w:r w:rsidRPr="00167E76">
              <w:rPr>
                <w:rFonts w:ascii="Times New Roman" w:eastAsia="Calibri" w:hAnsi="Times New Roman" w:cs="Times New Roman"/>
                <w:b/>
              </w:rPr>
              <w:t xml:space="preserve">модуль </w:t>
            </w:r>
            <w:proofErr w:type="gramStart"/>
            <w:r w:rsidRPr="00167E76">
              <w:rPr>
                <w:rFonts w:ascii="Times New Roman" w:eastAsia="Calibri" w:hAnsi="Times New Roman" w:cs="Times New Roman"/>
                <w:b/>
              </w:rPr>
              <w:t>№  2</w:t>
            </w:r>
            <w:proofErr w:type="gramEnd"/>
            <w:r w:rsidRPr="00167E76">
              <w:rPr>
                <w:rFonts w:ascii="Times New Roman" w:eastAsia="Calibri" w:hAnsi="Times New Roman" w:cs="Times New Roman"/>
              </w:rPr>
              <w:t xml:space="preserve"> </w:t>
            </w:r>
            <w:r w:rsidRPr="00167E76">
              <w:rPr>
                <w:rFonts w:ascii="Times New Roman" w:eastAsia="Calibri" w:hAnsi="Times New Roman" w:cs="Times New Roman"/>
                <w:b/>
              </w:rPr>
              <w:t>Создание арт-объекта в виде настенного панно</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3</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 xml:space="preserve">Выполнение </w:t>
            </w:r>
            <w:r w:rsidRPr="00167E76">
              <w:rPr>
                <w:rFonts w:ascii="Times New Roman" w:eastAsia="Calibri" w:hAnsi="Times New Roman" w:cs="Times New Roman"/>
                <w:b/>
              </w:rPr>
              <w:t xml:space="preserve">модуль </w:t>
            </w:r>
            <w:proofErr w:type="gramStart"/>
            <w:r w:rsidRPr="00167E76">
              <w:rPr>
                <w:rFonts w:ascii="Times New Roman" w:eastAsia="Calibri" w:hAnsi="Times New Roman" w:cs="Times New Roman"/>
                <w:b/>
              </w:rPr>
              <w:t>№  3</w:t>
            </w:r>
            <w:proofErr w:type="gramEnd"/>
            <w:r w:rsidRPr="00167E76">
              <w:rPr>
                <w:rFonts w:ascii="Times New Roman" w:eastAsia="Calibri" w:hAnsi="Times New Roman" w:cs="Times New Roman"/>
              </w:rPr>
              <w:t xml:space="preserve"> </w:t>
            </w:r>
            <w:r w:rsidRPr="00167E76">
              <w:rPr>
                <w:rFonts w:ascii="Times New Roman" w:eastAsia="Calibri" w:hAnsi="Times New Roman" w:cs="Times New Roman"/>
                <w:b/>
              </w:rPr>
              <w:t>Декорирование настенного панно</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4</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Работа выполнена в указанный срок времени</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5</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Готовая работа выполнена качественно и аккуратно</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6</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Рабочее пространство аккуратно по окончании рабочего дня</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7</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Работа оформлена в рамку</w:t>
            </w:r>
          </w:p>
        </w:tc>
        <w:tc>
          <w:tcPr>
            <w:tcW w:w="866" w:type="pct"/>
          </w:tcPr>
          <w:p w:rsidR="00167E76" w:rsidRPr="00167E76" w:rsidRDefault="00167E76" w:rsidP="00167E76">
            <w:pPr>
              <w:jc w:val="center"/>
              <w:rPr>
                <w:rFonts w:ascii="Times New Roman" w:eastAsia="Calibri" w:hAnsi="Times New Roman" w:cs="Times New Roman"/>
                <w:sz w:val="24"/>
                <w:szCs w:val="24"/>
              </w:rPr>
            </w:pPr>
          </w:p>
        </w:tc>
        <w:tc>
          <w:tcPr>
            <w:tcW w:w="815"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8</w:t>
            </w:r>
          </w:p>
        </w:tc>
        <w:tc>
          <w:tcPr>
            <w:tcW w:w="2256" w:type="pct"/>
          </w:tcPr>
          <w:p w:rsidR="00167E76" w:rsidRPr="00167E76" w:rsidRDefault="00167E76" w:rsidP="00167E76">
            <w:pPr>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Выполненная работа соответствует стилю выбранного дизайнера</w:t>
            </w:r>
          </w:p>
        </w:tc>
        <w:tc>
          <w:tcPr>
            <w:tcW w:w="866"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1-10</w:t>
            </w:r>
          </w:p>
        </w:tc>
        <w:tc>
          <w:tcPr>
            <w:tcW w:w="815" w:type="pct"/>
          </w:tcPr>
          <w:p w:rsidR="00167E76" w:rsidRPr="00167E76" w:rsidRDefault="00167E76" w:rsidP="00167E76">
            <w:pPr>
              <w:jc w:val="center"/>
              <w:rPr>
                <w:rFonts w:ascii="Times New Roman" w:eastAsia="Calibri" w:hAnsi="Times New Roman" w:cs="Times New Roman"/>
                <w:sz w:val="24"/>
                <w:szCs w:val="24"/>
              </w:rPr>
            </w:pP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9</w:t>
            </w:r>
          </w:p>
        </w:tc>
        <w:tc>
          <w:tcPr>
            <w:tcW w:w="2256" w:type="pct"/>
          </w:tcPr>
          <w:p w:rsidR="00167E76" w:rsidRPr="00167E76" w:rsidRDefault="00167E76" w:rsidP="00167E76">
            <w:pPr>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Цветовая гамма соответствует работам выбранного дизайнера</w:t>
            </w:r>
          </w:p>
        </w:tc>
        <w:tc>
          <w:tcPr>
            <w:tcW w:w="866"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1-10</w:t>
            </w:r>
          </w:p>
        </w:tc>
        <w:tc>
          <w:tcPr>
            <w:tcW w:w="815" w:type="pct"/>
          </w:tcPr>
          <w:p w:rsidR="00167E76" w:rsidRPr="00167E76" w:rsidRDefault="00167E76" w:rsidP="00167E76">
            <w:pPr>
              <w:jc w:val="center"/>
              <w:rPr>
                <w:rFonts w:ascii="Times New Roman" w:eastAsia="Calibri" w:hAnsi="Times New Roman" w:cs="Times New Roman"/>
                <w:sz w:val="24"/>
                <w:szCs w:val="24"/>
              </w:rPr>
            </w:pP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1-10</w:t>
            </w:r>
          </w:p>
        </w:tc>
      </w:tr>
      <w:tr w:rsidR="00167E76" w:rsidRPr="00167E76" w:rsidTr="00DC5E90">
        <w:tc>
          <w:tcPr>
            <w:tcW w:w="38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10</w:t>
            </w:r>
          </w:p>
        </w:tc>
        <w:tc>
          <w:tcPr>
            <w:tcW w:w="2256" w:type="pct"/>
          </w:tcPr>
          <w:p w:rsidR="00167E76" w:rsidRPr="00167E76" w:rsidRDefault="00167E76" w:rsidP="00167E76">
            <w:pPr>
              <w:jc w:val="both"/>
              <w:rPr>
                <w:rFonts w:ascii="Times New Roman" w:eastAsia="Calibri" w:hAnsi="Times New Roman" w:cs="Times New Roman"/>
              </w:rPr>
            </w:pPr>
            <w:r w:rsidRPr="00167E76">
              <w:rPr>
                <w:rFonts w:ascii="Times New Roman" w:eastAsia="Calibri" w:hAnsi="Times New Roman" w:cs="Times New Roman"/>
              </w:rPr>
              <w:t>Инновация композиционного решения</w:t>
            </w:r>
          </w:p>
        </w:tc>
        <w:tc>
          <w:tcPr>
            <w:tcW w:w="866"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1-10</w:t>
            </w:r>
          </w:p>
        </w:tc>
        <w:tc>
          <w:tcPr>
            <w:tcW w:w="815" w:type="pct"/>
          </w:tcPr>
          <w:p w:rsidR="00167E76" w:rsidRPr="00167E76" w:rsidRDefault="00167E76" w:rsidP="00167E76">
            <w:pPr>
              <w:jc w:val="center"/>
              <w:rPr>
                <w:rFonts w:ascii="Times New Roman" w:eastAsia="Calibri" w:hAnsi="Times New Roman" w:cs="Times New Roman"/>
                <w:sz w:val="24"/>
                <w:szCs w:val="24"/>
              </w:rPr>
            </w:pPr>
          </w:p>
        </w:tc>
        <w:tc>
          <w:tcPr>
            <w:tcW w:w="681"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1-10</w:t>
            </w:r>
          </w:p>
        </w:tc>
      </w:tr>
      <w:tr w:rsidR="00167E76" w:rsidRPr="00167E76" w:rsidTr="00DC5E90">
        <w:tc>
          <w:tcPr>
            <w:tcW w:w="2638" w:type="pct"/>
            <w:gridSpan w:val="2"/>
          </w:tcPr>
          <w:p w:rsidR="00167E76" w:rsidRPr="00167E76" w:rsidRDefault="00167E76" w:rsidP="00167E76">
            <w:pPr>
              <w:jc w:val="both"/>
              <w:rPr>
                <w:rFonts w:ascii="Times New Roman" w:eastAsia="Calibri" w:hAnsi="Times New Roman" w:cs="Times New Roman"/>
                <w:b/>
                <w:sz w:val="24"/>
                <w:szCs w:val="24"/>
              </w:rPr>
            </w:pPr>
            <w:r w:rsidRPr="00167E76">
              <w:rPr>
                <w:rFonts w:ascii="Times New Roman" w:eastAsia="Calibri" w:hAnsi="Times New Roman" w:cs="Times New Roman"/>
                <w:b/>
                <w:sz w:val="24"/>
                <w:szCs w:val="24"/>
              </w:rPr>
              <w:t>ИТОГО:</w:t>
            </w:r>
          </w:p>
        </w:tc>
        <w:tc>
          <w:tcPr>
            <w:tcW w:w="866" w:type="pct"/>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3-30</w:t>
            </w:r>
          </w:p>
        </w:tc>
        <w:tc>
          <w:tcPr>
            <w:tcW w:w="815" w:type="pct"/>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70</w:t>
            </w:r>
          </w:p>
        </w:tc>
        <w:tc>
          <w:tcPr>
            <w:tcW w:w="681" w:type="pct"/>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73-100</w:t>
            </w:r>
          </w:p>
        </w:tc>
      </w:tr>
    </w:tbl>
    <w:p w:rsidR="00167E76" w:rsidRPr="00167E76" w:rsidRDefault="00167E76" w:rsidP="00167E76">
      <w:pPr>
        <w:spacing w:after="0"/>
        <w:jc w:val="both"/>
        <w:rPr>
          <w:rFonts w:ascii="Times New Roman" w:eastAsia="Calibri" w:hAnsi="Times New Roman" w:cs="Times New Roman"/>
          <w:b/>
          <w:sz w:val="24"/>
          <w:szCs w:val="24"/>
        </w:rPr>
      </w:pPr>
    </w:p>
    <w:p w:rsidR="00167E76" w:rsidRPr="00167E76" w:rsidRDefault="00167E76" w:rsidP="00167E76">
      <w:pPr>
        <w:spacing w:after="0"/>
        <w:jc w:val="both"/>
        <w:rPr>
          <w:rFonts w:ascii="Times New Roman" w:eastAsia="Calibri" w:hAnsi="Times New Roman" w:cs="Times New Roman"/>
          <w:b/>
          <w:sz w:val="24"/>
          <w:szCs w:val="24"/>
        </w:rPr>
      </w:pPr>
      <w:r w:rsidRPr="00167E76">
        <w:rPr>
          <w:rFonts w:ascii="Times New Roman" w:eastAsia="Calibri" w:hAnsi="Times New Roman" w:cs="Times New Roman"/>
          <w:b/>
          <w:sz w:val="24"/>
          <w:szCs w:val="24"/>
        </w:rPr>
        <w:t>3.Требования охраны труда и техники безопасности</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3.1 Общие вопросы: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В процессе изготовления конкурсного задания на всех этапах участниками соблюдаются правила техники безопасности согласно правилам безопасности на площадке. Работа участников будет оцениваться анонимно, так, чтобы исключить возможность предвзятого оценивания работы конкретного конкурсанта. </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lastRenderedPageBreak/>
        <w:t>3.2 Действия до начала работы: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перед началом работы будет проведен инструктаж для участников по технике безопасности. Конкурсанты тянут жребий для определения своего рабочего места. Участникам дается 20 минут чтобы прочитать задание и выполнить последующие действия: </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надеть специальную одежду, предохраняющую от загрязнения,</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осмотреть инструменты и рабочее место совместно с Экспертом,</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установить «</w:t>
      </w:r>
      <w:proofErr w:type="spellStart"/>
      <w:r w:rsidRPr="00167E76">
        <w:rPr>
          <w:rFonts w:ascii="Times New Roman" w:eastAsia="Calibri" w:hAnsi="Times New Roman" w:cs="Times New Roman"/>
          <w:sz w:val="24"/>
          <w:szCs w:val="24"/>
        </w:rPr>
        <w:t>Тулбокс</w:t>
      </w:r>
      <w:proofErr w:type="spellEnd"/>
      <w:r w:rsidRPr="00167E76">
        <w:rPr>
          <w:rFonts w:ascii="Times New Roman" w:eastAsia="Calibri" w:hAnsi="Times New Roman" w:cs="Times New Roman"/>
          <w:sz w:val="24"/>
          <w:szCs w:val="24"/>
        </w:rPr>
        <w:t>»</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3.3 Действия во время выполнения работы: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Использовать материалы и инструменты на рабочем столе разрешается только после проверки их Экспертами,</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запрещается использовать материалы и детали, не установленные конкурсным заданием,</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запрещается передавать оборудование другому лицу,</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не оставлять включенные в сеть электроприборы без присмотра</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не ронять электроприборы на пол, следить чтобы провод электроприборов не перекручивался,</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не допускать на рабочее место лиц, не имеющих отношение к данной работе,</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все места производства должны быть хорошо освещены,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перед началом работы с красками поставить емкость с водой,</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выполнение работ гуашью, тушью, красителями, эмульсионными красками и эмалями и т.д. проводить в индивидуальных средствах защиты с соблюдением техники безопасности.</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3.4 Действия после окончания работ:</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После окончания работ каждый участник обязан:</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отключить электроприборы от источника питания,</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привести в порядок рабочее место,</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сдать Экспертом оборудование, материалы и инструменты,</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снять спец. одежду и вымыть руки с мылом.</w:t>
      </w:r>
    </w:p>
    <w:p w:rsidR="00167E76" w:rsidRPr="00167E76" w:rsidRDefault="00167E76" w:rsidP="00167E76">
      <w:pPr>
        <w:spacing w:after="0"/>
        <w:jc w:val="both"/>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3.5 Действия в случае аварийной ситуации:</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-при обнаружении неисправности в работе электрических устройств, находящихся под напряжением (появление дыма, запаха гари, искры и т.д.), Участник должен немедленно отключить источник электропитания и сообщить об этом Экспертам,</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при возникновении пожара или задымления следует принять меры для эвакуации людей, при этом сообщить Экспертам и в ближайшую пожарную часть,</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 при несчастном случае пострадавшего надо немедленно освободить от травмирующего фактора, сообщит Экспертам о несчастном случае, вызвать Скорую </w:t>
      </w:r>
      <w:proofErr w:type="spellStart"/>
      <w:r w:rsidRPr="00167E76">
        <w:rPr>
          <w:rFonts w:ascii="Times New Roman" w:eastAsia="Calibri" w:hAnsi="Times New Roman" w:cs="Times New Roman"/>
          <w:sz w:val="24"/>
          <w:szCs w:val="24"/>
        </w:rPr>
        <w:t>помошь</w:t>
      </w:r>
      <w:proofErr w:type="spellEnd"/>
      <w:r w:rsidRPr="00167E76">
        <w:rPr>
          <w:rFonts w:ascii="Times New Roman" w:eastAsia="Calibri" w:hAnsi="Times New Roman" w:cs="Times New Roman"/>
          <w:sz w:val="24"/>
          <w:szCs w:val="24"/>
        </w:rPr>
        <w:t>,</w:t>
      </w:r>
    </w:p>
    <w:p w:rsidR="00167E76" w:rsidRPr="00167E76" w:rsidRDefault="00167E76" w:rsidP="00167E76">
      <w:pPr>
        <w:spacing w:after="0"/>
        <w:jc w:val="both"/>
        <w:rPr>
          <w:rFonts w:ascii="Times New Roman" w:eastAsia="Calibri" w:hAnsi="Times New Roman" w:cs="Times New Roman"/>
          <w:sz w:val="24"/>
          <w:szCs w:val="24"/>
        </w:rPr>
      </w:pPr>
      <w:r w:rsidRPr="00167E76">
        <w:rPr>
          <w:rFonts w:ascii="Times New Roman" w:eastAsia="Calibri" w:hAnsi="Times New Roman" w:cs="Times New Roman"/>
          <w:sz w:val="24"/>
          <w:szCs w:val="24"/>
        </w:rPr>
        <w:t>- при порезе, ожоге или иной травме – оказать пострадавшему доврачебную помощь, вызвать врача, сообщить Эксперту</w:t>
      </w:r>
    </w:p>
    <w:p w:rsidR="00167E76" w:rsidRPr="00167E76" w:rsidRDefault="00167E76" w:rsidP="00167E76">
      <w:pPr>
        <w:spacing w:after="0"/>
        <w:jc w:val="both"/>
        <w:rPr>
          <w:rFonts w:ascii="Times New Roman" w:eastAsia="Calibri" w:hAnsi="Times New Roman" w:cs="Times New Roman"/>
          <w:b/>
          <w:sz w:val="24"/>
          <w:szCs w:val="24"/>
        </w:rPr>
      </w:pPr>
      <w:r w:rsidRPr="00167E76">
        <w:rPr>
          <w:rFonts w:ascii="Times New Roman" w:eastAsia="Calibri" w:hAnsi="Times New Roman" w:cs="Times New Roman"/>
          <w:b/>
          <w:sz w:val="24"/>
          <w:szCs w:val="24"/>
        </w:rPr>
        <w:t>4. Информационный лист</w:t>
      </w:r>
    </w:p>
    <w:tbl>
      <w:tblPr>
        <w:tblStyle w:val="1"/>
        <w:tblW w:w="5000" w:type="pct"/>
        <w:tblLook w:val="04A0" w:firstRow="1" w:lastRow="0" w:firstColumn="1" w:lastColumn="0" w:noHBand="0" w:noVBand="1"/>
      </w:tblPr>
      <w:tblGrid>
        <w:gridCol w:w="722"/>
        <w:gridCol w:w="4209"/>
        <w:gridCol w:w="1841"/>
        <w:gridCol w:w="2799"/>
      </w:tblGrid>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 п/п</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b/>
                <w:sz w:val="24"/>
                <w:szCs w:val="24"/>
              </w:rPr>
            </w:pPr>
          </w:p>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Наименование</w:t>
            </w:r>
          </w:p>
        </w:tc>
        <w:tc>
          <w:tcPr>
            <w:tcW w:w="962" w:type="pct"/>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Кол-во на одного участника</w:t>
            </w:r>
          </w:p>
        </w:tc>
        <w:tc>
          <w:tcPr>
            <w:tcW w:w="1462" w:type="pct"/>
          </w:tcPr>
          <w:p w:rsidR="00167E76" w:rsidRPr="00167E76" w:rsidRDefault="00167E76" w:rsidP="00167E76">
            <w:pPr>
              <w:jc w:val="center"/>
              <w:rPr>
                <w:rFonts w:ascii="Times New Roman" w:eastAsia="Calibri" w:hAnsi="Times New Roman" w:cs="Times New Roman"/>
                <w:b/>
                <w:sz w:val="24"/>
                <w:szCs w:val="24"/>
              </w:rPr>
            </w:pPr>
          </w:p>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Примечание</w:t>
            </w:r>
          </w:p>
        </w:tc>
      </w:tr>
      <w:tr w:rsidR="00167E76" w:rsidRPr="00167E76" w:rsidTr="00DC5E90">
        <w:tc>
          <w:tcPr>
            <w:tcW w:w="5000" w:type="pct"/>
            <w:gridSpan w:val="4"/>
          </w:tcPr>
          <w:p w:rsidR="00167E76" w:rsidRPr="00167E76" w:rsidRDefault="00167E76" w:rsidP="00167E76">
            <w:pPr>
              <w:jc w:val="center"/>
              <w:rPr>
                <w:rFonts w:ascii="Times New Roman" w:eastAsia="Calibri" w:hAnsi="Times New Roman" w:cs="Times New Roman"/>
                <w:b/>
                <w:i/>
                <w:sz w:val="24"/>
                <w:szCs w:val="24"/>
              </w:rPr>
            </w:pPr>
            <w:r w:rsidRPr="00167E76">
              <w:rPr>
                <w:rFonts w:ascii="Times New Roman" w:eastAsia="Calibri" w:hAnsi="Times New Roman" w:cs="Times New Roman"/>
                <w:b/>
                <w:i/>
                <w:sz w:val="24"/>
                <w:szCs w:val="24"/>
              </w:rPr>
              <w:t>Оборудование, инструменты, мебель</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Стол офисный </w:t>
            </w:r>
            <w:proofErr w:type="spellStart"/>
            <w:r w:rsidRPr="00167E76">
              <w:rPr>
                <w:rFonts w:ascii="Times New Roman" w:eastAsia="Calibri" w:hAnsi="Times New Roman" w:cs="Times New Roman"/>
                <w:sz w:val="24"/>
                <w:szCs w:val="24"/>
              </w:rPr>
              <w:t>безтумбовый</w:t>
            </w:r>
            <w:proofErr w:type="spellEnd"/>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Стул офисный</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3</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Корзина для мусора</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lastRenderedPageBreak/>
              <w:t>4</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Мольберт для демонстрации работы</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шт</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5000" w:type="pct"/>
            <w:gridSpan w:val="4"/>
          </w:tcPr>
          <w:p w:rsidR="00167E76" w:rsidRPr="00167E76" w:rsidRDefault="00167E76" w:rsidP="00167E76">
            <w:pPr>
              <w:jc w:val="center"/>
              <w:rPr>
                <w:rFonts w:ascii="Times New Roman" w:eastAsia="Calibri" w:hAnsi="Times New Roman" w:cs="Times New Roman"/>
                <w:b/>
                <w:i/>
                <w:color w:val="FF0000"/>
                <w:sz w:val="24"/>
                <w:szCs w:val="24"/>
              </w:rPr>
            </w:pPr>
            <w:r w:rsidRPr="00167E76">
              <w:rPr>
                <w:rFonts w:ascii="Times New Roman" w:eastAsia="Calibri" w:hAnsi="Times New Roman" w:cs="Times New Roman"/>
                <w:b/>
                <w:i/>
                <w:sz w:val="24"/>
                <w:szCs w:val="24"/>
              </w:rPr>
              <w:t>Расходные материалы</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Линейка пластмассовая 30 см</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proofErr w:type="gramStart"/>
            <w:r w:rsidRPr="00167E76">
              <w:rPr>
                <w:rFonts w:ascii="Times New Roman" w:eastAsia="Calibri" w:hAnsi="Times New Roman" w:cs="Times New Roman"/>
                <w:sz w:val="24"/>
                <w:szCs w:val="24"/>
              </w:rPr>
              <w:t>Бумага  формат</w:t>
            </w:r>
            <w:proofErr w:type="gramEnd"/>
            <w:r w:rsidRPr="00167E76">
              <w:rPr>
                <w:rFonts w:ascii="Times New Roman" w:eastAsia="Calibri" w:hAnsi="Times New Roman" w:cs="Times New Roman"/>
                <w:sz w:val="24"/>
                <w:szCs w:val="24"/>
              </w:rPr>
              <w:t xml:space="preserve"> А2</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шт</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 лист из пачки на человека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3</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Бумага для принтера формат А4 </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1пачка</w:t>
            </w:r>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2 листа из пачки на человека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4</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Ножницы канцелярские</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5</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Палитра художника  </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6</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Тюбик клея ПВА </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7</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Набор акварельных карандашей </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1набор</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8</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Тычинки</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w:t>
            </w:r>
            <w:proofErr w:type="gramStart"/>
            <w:r w:rsidRPr="00167E76">
              <w:rPr>
                <w:rFonts w:ascii="Times New Roman" w:eastAsia="Calibri" w:hAnsi="Times New Roman" w:cs="Times New Roman"/>
                <w:sz w:val="24"/>
                <w:szCs w:val="24"/>
              </w:rPr>
              <w:t xml:space="preserve">3  </w:t>
            </w:r>
            <w:proofErr w:type="spellStart"/>
            <w:r w:rsidRPr="00167E76">
              <w:rPr>
                <w:rFonts w:ascii="Times New Roman" w:eastAsia="Calibri" w:hAnsi="Times New Roman" w:cs="Times New Roman"/>
                <w:sz w:val="24"/>
                <w:szCs w:val="24"/>
              </w:rPr>
              <w:t>шт</w:t>
            </w:r>
            <w:proofErr w:type="spellEnd"/>
            <w:proofErr w:type="gram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1/3 набора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9</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Краски «Гуашь» 9цветов</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 пачка</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10</w:t>
            </w:r>
          </w:p>
        </w:tc>
        <w:tc>
          <w:tcPr>
            <w:tcW w:w="2199" w:type="pct"/>
            <w:tcBorders>
              <w:left w:val="single" w:sz="4" w:space="0" w:color="auto"/>
            </w:tcBorders>
          </w:tcPr>
          <w:p w:rsidR="00167E76" w:rsidRPr="00167E76" w:rsidRDefault="00167E76" w:rsidP="00167E76">
            <w:pPr>
              <w:shd w:val="clear" w:color="auto" w:fill="FFFFFF"/>
              <w:spacing w:after="187"/>
              <w:ind w:right="187"/>
              <w:outlineLvl w:val="0"/>
              <w:rPr>
                <w:rFonts w:ascii="Times New Roman" w:eastAsia="Times New Roman" w:hAnsi="Times New Roman" w:cs="Times New Roman"/>
                <w:color w:val="000000"/>
                <w:kern w:val="36"/>
                <w:lang w:eastAsia="ru-RU"/>
              </w:rPr>
            </w:pPr>
            <w:r w:rsidRPr="00167E76">
              <w:rPr>
                <w:rFonts w:ascii="Times New Roman" w:eastAsia="Times New Roman" w:hAnsi="Times New Roman" w:cs="Times New Roman"/>
                <w:color w:val="000000"/>
                <w:kern w:val="36"/>
                <w:lang w:eastAsia="ru-RU"/>
              </w:rPr>
              <w:t>Декоративные блестки "Love2art"</w:t>
            </w:r>
          </w:p>
          <w:p w:rsidR="00167E76" w:rsidRPr="00167E76" w:rsidRDefault="00167E76" w:rsidP="00167E76">
            <w:pPr>
              <w:rPr>
                <w:rFonts w:ascii="Times New Roman" w:eastAsia="Calibri" w:hAnsi="Times New Roman" w:cs="Times New Roman"/>
              </w:rPr>
            </w:pP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шт</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 банка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11</w:t>
            </w:r>
          </w:p>
        </w:tc>
        <w:tc>
          <w:tcPr>
            <w:tcW w:w="2199" w:type="pct"/>
            <w:tcBorders>
              <w:left w:val="single" w:sz="4" w:space="0" w:color="auto"/>
            </w:tcBorders>
          </w:tcPr>
          <w:p w:rsidR="00167E76" w:rsidRPr="00167E76" w:rsidRDefault="00167E76" w:rsidP="00167E76">
            <w:pPr>
              <w:shd w:val="clear" w:color="auto" w:fill="FFFFFF"/>
              <w:spacing w:after="187"/>
              <w:ind w:right="187"/>
              <w:outlineLvl w:val="0"/>
              <w:rPr>
                <w:rFonts w:ascii="Times New Roman" w:eastAsia="Times New Roman" w:hAnsi="Times New Roman" w:cs="Times New Roman"/>
                <w:color w:val="000000"/>
                <w:kern w:val="36"/>
                <w:lang w:eastAsia="ru-RU"/>
              </w:rPr>
            </w:pPr>
            <w:r w:rsidRPr="00167E76">
              <w:rPr>
                <w:rFonts w:ascii="Times New Roman" w:eastAsia="Times New Roman" w:hAnsi="Times New Roman" w:cs="Times New Roman"/>
                <w:bCs/>
                <w:kern w:val="36"/>
                <w:sz w:val="24"/>
                <w:szCs w:val="24"/>
                <w:lang w:eastAsia="ru-RU"/>
              </w:rPr>
              <w:t>Блестки декоративные</w:t>
            </w:r>
            <w:r w:rsidRPr="00167E76">
              <w:rPr>
                <w:rFonts w:ascii="Times New Roman" w:eastAsia="Times New Roman" w:hAnsi="Times New Roman" w:cs="Times New Roman"/>
                <w:b/>
                <w:bCs/>
                <w:kern w:val="36"/>
                <w:sz w:val="48"/>
                <w:szCs w:val="48"/>
                <w:lang w:eastAsia="ru-RU"/>
              </w:rPr>
              <w:t xml:space="preserve"> </w:t>
            </w:r>
            <w:r w:rsidRPr="00167E76">
              <w:rPr>
                <w:rFonts w:ascii="Times New Roman" w:eastAsia="Times New Roman" w:hAnsi="Times New Roman" w:cs="Times New Roman"/>
                <w:color w:val="000000"/>
                <w:kern w:val="36"/>
                <w:lang w:eastAsia="ru-RU"/>
              </w:rPr>
              <w:t>полиэстер 5 мл № 4-а "Серебро крупное"</w:t>
            </w:r>
          </w:p>
          <w:p w:rsidR="00167E76" w:rsidRPr="00167E76" w:rsidRDefault="00167E76" w:rsidP="00167E76">
            <w:pPr>
              <w:rPr>
                <w:rFonts w:ascii="Times New Roman" w:eastAsia="Calibri" w:hAnsi="Times New Roman" w:cs="Times New Roman"/>
              </w:rPr>
            </w:pP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шт</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 пачка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12</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proofErr w:type="gramStart"/>
            <w:r w:rsidRPr="00167E76">
              <w:rPr>
                <w:rFonts w:ascii="Times New Roman" w:eastAsia="Calibri" w:hAnsi="Times New Roman" w:cs="Times New Roman"/>
                <w:sz w:val="24"/>
                <w:szCs w:val="24"/>
              </w:rPr>
              <w:t>Бумага</w:t>
            </w:r>
            <w:proofErr w:type="gramEnd"/>
            <w:r w:rsidRPr="00167E76">
              <w:rPr>
                <w:rFonts w:ascii="Times New Roman" w:eastAsia="Calibri" w:hAnsi="Times New Roman" w:cs="Times New Roman"/>
                <w:sz w:val="24"/>
                <w:szCs w:val="24"/>
              </w:rPr>
              <w:t xml:space="preserve"> гофрированная: красная, зеленая, желтая, белая, голубая</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По 0,35 штуки каждого цвета</w:t>
            </w:r>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По 1/3 рулона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13</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Бумага цветная формат А4</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уп</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Черный, красный, желтый, синий, оранжевый, зеленый</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14</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Мозаика глянцевая </w:t>
            </w:r>
            <w:r w:rsidRPr="00167E76">
              <w:rPr>
                <w:rFonts w:ascii="Times New Roman" w:eastAsia="Calibri" w:hAnsi="Times New Roman" w:cs="Times New Roman"/>
              </w:rPr>
              <w:t>«</w:t>
            </w:r>
            <w:r w:rsidRPr="00167E76">
              <w:rPr>
                <w:rFonts w:ascii="Times New Roman" w:eastAsia="Calibri" w:hAnsi="Times New Roman" w:cs="Times New Roman"/>
                <w:lang w:val="en-US"/>
              </w:rPr>
              <w:t>Folia</w:t>
            </w:r>
            <w:r w:rsidRPr="00167E76">
              <w:rPr>
                <w:rFonts w:ascii="Times New Roman" w:eastAsia="Calibri" w:hAnsi="Times New Roman" w:cs="Times New Roman"/>
              </w:rPr>
              <w:t xml:space="preserve">» глянцевая </w:t>
            </w:r>
            <w:r w:rsidRPr="00167E76">
              <w:rPr>
                <w:rFonts w:ascii="Times New Roman" w:eastAsia="Calibri" w:hAnsi="Times New Roman" w:cs="Times New Roman"/>
                <w:sz w:val="24"/>
                <w:szCs w:val="24"/>
              </w:rPr>
              <w:t>0,5 х 0,5 см</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уп</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0,5упаковки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15</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Мозаика глянцевая </w:t>
            </w:r>
            <w:r w:rsidRPr="00167E76">
              <w:rPr>
                <w:rFonts w:ascii="Times New Roman" w:eastAsia="Calibri" w:hAnsi="Times New Roman" w:cs="Times New Roman"/>
              </w:rPr>
              <w:t>«</w:t>
            </w:r>
            <w:r w:rsidRPr="00167E76">
              <w:rPr>
                <w:rFonts w:ascii="Times New Roman" w:eastAsia="Calibri" w:hAnsi="Times New Roman" w:cs="Times New Roman"/>
                <w:lang w:val="en-US"/>
              </w:rPr>
              <w:t>Folia</w:t>
            </w:r>
            <w:r w:rsidRPr="00167E76">
              <w:rPr>
                <w:rFonts w:ascii="Times New Roman" w:eastAsia="Calibri" w:hAnsi="Times New Roman" w:cs="Times New Roman"/>
              </w:rPr>
              <w:t xml:space="preserve">» глянцевая </w:t>
            </w:r>
            <w:r w:rsidRPr="00167E76">
              <w:rPr>
                <w:rFonts w:ascii="Times New Roman" w:eastAsia="Calibri" w:hAnsi="Times New Roman" w:cs="Times New Roman"/>
                <w:sz w:val="24"/>
                <w:szCs w:val="24"/>
              </w:rPr>
              <w:t>10 х 10 см</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уп</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0,5 упаковки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16</w:t>
            </w:r>
          </w:p>
        </w:tc>
        <w:tc>
          <w:tcPr>
            <w:tcW w:w="2199" w:type="pct"/>
            <w:tcBorders>
              <w:left w:val="single" w:sz="4" w:space="0" w:color="auto"/>
            </w:tcBorders>
          </w:tcPr>
          <w:p w:rsidR="00167E76" w:rsidRPr="00167E76" w:rsidRDefault="00167E76" w:rsidP="00167E76">
            <w:pPr>
              <w:shd w:val="clear" w:color="auto" w:fill="FFFFFF"/>
              <w:spacing w:after="187"/>
              <w:ind w:right="187"/>
              <w:outlineLvl w:val="0"/>
              <w:rPr>
                <w:rFonts w:ascii="Times New Roman" w:eastAsia="Times New Roman" w:hAnsi="Times New Roman" w:cs="Times New Roman"/>
                <w:color w:val="000000"/>
                <w:kern w:val="36"/>
                <w:lang w:eastAsia="ru-RU"/>
              </w:rPr>
            </w:pPr>
            <w:r w:rsidRPr="00167E76">
              <w:rPr>
                <w:rFonts w:ascii="Times New Roman" w:eastAsia="Times New Roman" w:hAnsi="Times New Roman" w:cs="Times New Roman"/>
                <w:color w:val="000000"/>
                <w:kern w:val="36"/>
                <w:lang w:eastAsia="ru-RU"/>
              </w:rPr>
              <w:t>"</w:t>
            </w:r>
            <w:proofErr w:type="spellStart"/>
            <w:r w:rsidRPr="00167E76">
              <w:rPr>
                <w:rFonts w:ascii="Times New Roman" w:eastAsia="Times New Roman" w:hAnsi="Times New Roman" w:cs="Times New Roman"/>
                <w:color w:val="000000"/>
                <w:kern w:val="36"/>
                <w:lang w:eastAsia="ru-RU"/>
              </w:rPr>
              <w:t>Rayher</w:t>
            </w:r>
            <w:proofErr w:type="spellEnd"/>
            <w:r w:rsidRPr="00167E76">
              <w:rPr>
                <w:rFonts w:ascii="Times New Roman" w:eastAsia="Times New Roman" w:hAnsi="Times New Roman" w:cs="Times New Roman"/>
                <w:color w:val="000000"/>
                <w:kern w:val="36"/>
                <w:lang w:eastAsia="ru-RU"/>
              </w:rPr>
              <w:t xml:space="preserve">" Мозаика самоклеющаяся зеркальная </w:t>
            </w:r>
            <w:r w:rsidRPr="00167E76">
              <w:rPr>
                <w:rFonts w:ascii="Times New Roman" w:eastAsia="Times New Roman" w:hAnsi="Times New Roman" w:cs="Times New Roman"/>
                <w:b/>
                <w:color w:val="000000"/>
                <w:kern w:val="36"/>
                <w:lang w:eastAsia="ru-RU"/>
              </w:rPr>
              <w:t>10 x 10</w:t>
            </w:r>
            <w:r w:rsidRPr="00167E76">
              <w:rPr>
                <w:rFonts w:ascii="Times New Roman" w:eastAsia="Times New Roman" w:hAnsi="Times New Roman" w:cs="Times New Roman"/>
                <w:color w:val="000000"/>
                <w:kern w:val="36"/>
                <w:lang w:eastAsia="ru-RU"/>
              </w:rPr>
              <w:t xml:space="preserve"> см 150 </w:t>
            </w:r>
            <w:proofErr w:type="spellStart"/>
            <w:r w:rsidRPr="00167E76">
              <w:rPr>
                <w:rFonts w:ascii="Times New Roman" w:eastAsia="Times New Roman" w:hAnsi="Times New Roman" w:cs="Times New Roman"/>
                <w:color w:val="000000"/>
                <w:kern w:val="36"/>
                <w:lang w:eastAsia="ru-RU"/>
              </w:rPr>
              <w:t>шт</w:t>
            </w:r>
            <w:proofErr w:type="spellEnd"/>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уп</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0,5 упаковки на участника</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17</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Аксессуар для флористики «</w:t>
            </w:r>
            <w:proofErr w:type="spellStart"/>
            <w:r w:rsidRPr="00167E76">
              <w:rPr>
                <w:rFonts w:ascii="Times New Roman" w:eastAsia="Calibri" w:hAnsi="Times New Roman" w:cs="Times New Roman"/>
                <w:sz w:val="24"/>
                <w:szCs w:val="24"/>
              </w:rPr>
              <w:t>Сизалевое</w:t>
            </w:r>
            <w:proofErr w:type="spellEnd"/>
            <w:r w:rsidRPr="00167E76">
              <w:rPr>
                <w:rFonts w:ascii="Times New Roman" w:eastAsia="Calibri" w:hAnsi="Times New Roman" w:cs="Times New Roman"/>
                <w:sz w:val="24"/>
                <w:szCs w:val="24"/>
              </w:rPr>
              <w:t xml:space="preserve"> волокно»</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1 </w:t>
            </w:r>
            <w:proofErr w:type="spellStart"/>
            <w:r w:rsidRPr="00167E76">
              <w:rPr>
                <w:rFonts w:ascii="Times New Roman" w:eastAsia="Calibri" w:hAnsi="Times New Roman" w:cs="Times New Roman"/>
                <w:sz w:val="24"/>
                <w:szCs w:val="24"/>
              </w:rPr>
              <w:t>уп</w:t>
            </w:r>
            <w:proofErr w:type="spellEnd"/>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Цвет: голубой, белый, зеленый</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18</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 xml:space="preserve">Бисер </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2 пакетика</w:t>
            </w:r>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разноцветный</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19</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Атласная лента ширина 3, 25, 50 мм</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по 1 метр</w:t>
            </w:r>
          </w:p>
        </w:tc>
        <w:tc>
          <w:tcPr>
            <w:tcW w:w="14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Цвет: розовая, голубая, желтая, синяя, зеленая</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20</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Клеевой пистолет</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21</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Клей для клеевого пистолета</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22</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Коробка для бисера</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23</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Шпагат джутовый</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 маток</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5000" w:type="pct"/>
            <w:gridSpan w:val="4"/>
          </w:tcPr>
          <w:p w:rsidR="00167E76" w:rsidRPr="00167E76" w:rsidRDefault="00167E76" w:rsidP="00167E76">
            <w:pPr>
              <w:jc w:val="center"/>
              <w:rPr>
                <w:rFonts w:ascii="Times New Roman" w:eastAsia="Calibri" w:hAnsi="Times New Roman" w:cs="Times New Roman"/>
                <w:b/>
                <w:i/>
                <w:color w:val="FF0000"/>
                <w:sz w:val="24"/>
                <w:szCs w:val="24"/>
              </w:rPr>
            </w:pPr>
            <w:r w:rsidRPr="00167E76">
              <w:rPr>
                <w:rFonts w:ascii="Times New Roman" w:eastAsia="Calibri" w:hAnsi="Times New Roman" w:cs="Times New Roman"/>
                <w:b/>
                <w:i/>
                <w:sz w:val="24"/>
                <w:szCs w:val="24"/>
              </w:rPr>
              <w:t>«</w:t>
            </w:r>
            <w:proofErr w:type="spellStart"/>
            <w:r w:rsidRPr="00167E76">
              <w:rPr>
                <w:rFonts w:ascii="Times New Roman" w:eastAsia="Calibri" w:hAnsi="Times New Roman" w:cs="Times New Roman"/>
                <w:b/>
                <w:i/>
                <w:sz w:val="24"/>
                <w:szCs w:val="24"/>
              </w:rPr>
              <w:t>Тулбокс</w:t>
            </w:r>
            <w:proofErr w:type="spellEnd"/>
            <w:r w:rsidRPr="00167E76">
              <w:rPr>
                <w:rFonts w:ascii="Times New Roman" w:eastAsia="Calibri" w:hAnsi="Times New Roman" w:cs="Times New Roman"/>
                <w:b/>
                <w:i/>
                <w:sz w:val="24"/>
                <w:szCs w:val="24"/>
              </w:rPr>
              <w:t>» Инструменты, которые должен Участник принести с собой</w:t>
            </w: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1</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Стаканчик «Непроливайка»</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2</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Кисти для рисования</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2шт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3</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Кисть для клея</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4</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Простые карандаши ТМ (НВ)</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2шт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5</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Точилка для карандашей</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6</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Ластик</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r w:rsidR="00167E76" w:rsidRPr="00167E76" w:rsidTr="00DC5E90">
        <w:tc>
          <w:tcPr>
            <w:tcW w:w="377" w:type="pct"/>
            <w:tcBorders>
              <w:right w:val="single" w:sz="4" w:space="0" w:color="auto"/>
            </w:tcBorders>
          </w:tcPr>
          <w:p w:rsidR="00167E76" w:rsidRPr="00167E76" w:rsidRDefault="00167E76" w:rsidP="00167E76">
            <w:pPr>
              <w:jc w:val="center"/>
              <w:rPr>
                <w:rFonts w:ascii="Times New Roman" w:eastAsia="Calibri" w:hAnsi="Times New Roman" w:cs="Times New Roman"/>
                <w:b/>
                <w:sz w:val="24"/>
                <w:szCs w:val="24"/>
              </w:rPr>
            </w:pPr>
            <w:r w:rsidRPr="00167E76">
              <w:rPr>
                <w:rFonts w:ascii="Times New Roman" w:eastAsia="Calibri" w:hAnsi="Times New Roman" w:cs="Times New Roman"/>
                <w:b/>
                <w:sz w:val="24"/>
                <w:szCs w:val="24"/>
              </w:rPr>
              <w:t>7</w:t>
            </w:r>
          </w:p>
        </w:tc>
        <w:tc>
          <w:tcPr>
            <w:tcW w:w="2199" w:type="pct"/>
            <w:tcBorders>
              <w:left w:val="single" w:sz="4" w:space="0" w:color="auto"/>
            </w:tcBorders>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Халат (фартук) для работы</w:t>
            </w:r>
          </w:p>
        </w:tc>
        <w:tc>
          <w:tcPr>
            <w:tcW w:w="962" w:type="pct"/>
          </w:tcPr>
          <w:p w:rsidR="00167E76" w:rsidRPr="00167E76" w:rsidRDefault="00167E76" w:rsidP="00167E76">
            <w:pPr>
              <w:jc w:val="center"/>
              <w:rPr>
                <w:rFonts w:ascii="Times New Roman" w:eastAsia="Calibri" w:hAnsi="Times New Roman" w:cs="Times New Roman"/>
                <w:sz w:val="24"/>
                <w:szCs w:val="24"/>
              </w:rPr>
            </w:pPr>
            <w:r w:rsidRPr="00167E76">
              <w:rPr>
                <w:rFonts w:ascii="Times New Roman" w:eastAsia="Calibri" w:hAnsi="Times New Roman" w:cs="Times New Roman"/>
                <w:sz w:val="24"/>
                <w:szCs w:val="24"/>
              </w:rPr>
              <w:t>1шт</w:t>
            </w:r>
          </w:p>
        </w:tc>
        <w:tc>
          <w:tcPr>
            <w:tcW w:w="1462" w:type="pct"/>
          </w:tcPr>
          <w:p w:rsidR="00167E76" w:rsidRPr="00167E76" w:rsidRDefault="00167E76" w:rsidP="00167E76">
            <w:pPr>
              <w:jc w:val="center"/>
              <w:rPr>
                <w:rFonts w:ascii="Times New Roman" w:eastAsia="Calibri" w:hAnsi="Times New Roman" w:cs="Times New Roman"/>
                <w:sz w:val="24"/>
                <w:szCs w:val="24"/>
              </w:rPr>
            </w:pPr>
          </w:p>
        </w:tc>
      </w:tr>
    </w:tbl>
    <w:p w:rsidR="00167E76" w:rsidRPr="00167E76" w:rsidRDefault="00167E76" w:rsidP="00167E76">
      <w:pPr>
        <w:spacing w:after="0"/>
        <w:jc w:val="both"/>
        <w:rPr>
          <w:rFonts w:ascii="Times New Roman" w:eastAsia="Calibri" w:hAnsi="Times New Roman" w:cs="Times New Roman"/>
          <w:sz w:val="24"/>
          <w:szCs w:val="24"/>
        </w:rPr>
      </w:pPr>
    </w:p>
    <w:p w:rsidR="00167E76" w:rsidRPr="00167E76" w:rsidRDefault="00167E76" w:rsidP="00167E76">
      <w:pPr>
        <w:spacing w:after="0"/>
        <w:jc w:val="both"/>
        <w:rPr>
          <w:rFonts w:ascii="Times New Roman" w:eastAsia="Calibri" w:hAnsi="Times New Roman" w:cs="Times New Roman"/>
          <w:sz w:val="24"/>
          <w:szCs w:val="24"/>
        </w:rPr>
      </w:pPr>
    </w:p>
    <w:p w:rsidR="00167E76" w:rsidRDefault="00167E76" w:rsidP="00167E76"/>
    <w:sectPr w:rsidR="00167E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678"/>
    <w:rsid w:val="00144FEA"/>
    <w:rsid w:val="00167E76"/>
    <w:rsid w:val="00245EE1"/>
    <w:rsid w:val="00507678"/>
    <w:rsid w:val="00602E9F"/>
    <w:rsid w:val="007412EE"/>
    <w:rsid w:val="00742AEC"/>
    <w:rsid w:val="00843F58"/>
    <w:rsid w:val="00A445CA"/>
    <w:rsid w:val="00CC52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D1E1D0-AA50-4B02-9801-3FDF651DC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7E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7E76"/>
    <w:rPr>
      <w:rFonts w:ascii="Tahoma" w:hAnsi="Tahoma" w:cs="Tahoma"/>
      <w:sz w:val="16"/>
      <w:szCs w:val="16"/>
    </w:rPr>
  </w:style>
  <w:style w:type="table" w:customStyle="1" w:styleId="1">
    <w:name w:val="Сетка таблицы1"/>
    <w:basedOn w:val="a1"/>
    <w:next w:val="a5"/>
    <w:uiPriority w:val="59"/>
    <w:rsid w:val="00167E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59"/>
    <w:rsid w:val="00167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85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1590</Words>
  <Characters>9067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Валентиновна Шемелина</cp:lastModifiedBy>
  <cp:revision>3</cp:revision>
  <dcterms:created xsi:type="dcterms:W3CDTF">2019-04-30T05:10:00Z</dcterms:created>
  <dcterms:modified xsi:type="dcterms:W3CDTF">2019-04-30T05:53:00Z</dcterms:modified>
</cp:coreProperties>
</file>